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B3E18" w14:textId="6B7048A9" w:rsidR="005A2587" w:rsidRPr="00CE53DF" w:rsidRDefault="00875734" w:rsidP="00B26A8F">
      <w:pPr>
        <w:jc w:val="center"/>
        <w:rPr>
          <w:rFonts w:ascii="Times New Roman" w:hAnsi="Times New Roman" w:cs="Times New Roman"/>
          <w:sz w:val="28"/>
          <w:szCs w:val="28"/>
          <w:lang w:val="uk-UA"/>
        </w:rPr>
      </w:pPr>
      <w:bookmarkStart w:id="0" w:name="_GoBack"/>
      <w:bookmarkEnd w:id="0"/>
      <w:r w:rsidRPr="001A4D22">
        <w:rPr>
          <w:rFonts w:ascii="Times New Roman" w:hAnsi="Times New Roman" w:cs="Times New Roman"/>
          <w:noProof/>
          <w:sz w:val="28"/>
          <w:szCs w:val="28"/>
          <w:lang w:val="uk-UA" w:eastAsia="uk-UA"/>
        </w:rPr>
        <w:drawing>
          <wp:anchor distT="0" distB="0" distL="114300" distR="114300" simplePos="0" relativeHeight="251659264" behindDoc="0" locked="0" layoutInCell="1" allowOverlap="1" wp14:anchorId="7D5820ED" wp14:editId="686A92C2">
            <wp:simplePos x="0" y="0"/>
            <wp:positionH relativeFrom="column">
              <wp:posOffset>-180975</wp:posOffset>
            </wp:positionH>
            <wp:positionV relativeFrom="paragraph">
              <wp:posOffset>-897255</wp:posOffset>
            </wp:positionV>
            <wp:extent cx="1504950" cy="1533525"/>
            <wp:effectExtent l="0" t="0" r="0" b="9525"/>
            <wp:wrapNone/>
            <wp:docPr id="7" name="Рисунок 7" descr="Z:\Логотип\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Логотип\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AC9">
        <w:rPr>
          <w:rFonts w:ascii="Times New Roman" w:hAnsi="Times New Roman" w:cs="Times New Roman"/>
          <w:b/>
          <w:sz w:val="28"/>
          <w:szCs w:val="28"/>
          <w:lang w:val="uk-UA"/>
        </w:rPr>
        <w:t xml:space="preserve"> </w:t>
      </w:r>
    </w:p>
    <w:p w14:paraId="5D71E103" w14:textId="742690FB" w:rsidR="00F82A85" w:rsidRDefault="00856C27" w:rsidP="000C1B68">
      <w:pPr>
        <w:tabs>
          <w:tab w:val="left" w:pos="3544"/>
        </w:tabs>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14:paraId="7B6F3BCD" w14:textId="77777777" w:rsidR="00B228B6" w:rsidRPr="00B459AD" w:rsidRDefault="00B228B6" w:rsidP="000C1B68">
      <w:pPr>
        <w:tabs>
          <w:tab w:val="left" w:pos="3544"/>
        </w:tabs>
        <w:jc w:val="center"/>
        <w:rPr>
          <w:rFonts w:ascii="Times New Roman" w:hAnsi="Times New Roman" w:cs="Times New Roman"/>
          <w:b/>
          <w:sz w:val="28"/>
          <w:szCs w:val="28"/>
          <w:lang w:val="uk-UA"/>
        </w:rPr>
      </w:pPr>
    </w:p>
    <w:p w14:paraId="20E3044F" w14:textId="54F95209" w:rsidR="00A002F5" w:rsidRPr="00856C27" w:rsidRDefault="00856C27" w:rsidP="00F82A85">
      <w:pPr>
        <w:jc w:val="center"/>
        <w:rPr>
          <w:rFonts w:ascii="Times New Roman" w:hAnsi="Times New Roman" w:cs="Times New Roman"/>
          <w:b/>
          <w:sz w:val="28"/>
          <w:szCs w:val="28"/>
          <w:lang w:val="uk-UA"/>
        </w:rPr>
      </w:pPr>
      <w:r w:rsidRPr="00856C27">
        <w:rPr>
          <w:rFonts w:ascii="Times New Roman" w:hAnsi="Times New Roman" w:cs="Times New Roman"/>
          <w:b/>
          <w:sz w:val="28"/>
          <w:szCs w:val="28"/>
          <w:lang w:val="uk-UA"/>
        </w:rPr>
        <w:t xml:space="preserve">09 КВІТНЯ </w:t>
      </w:r>
      <w:r w:rsidR="00F82A85" w:rsidRPr="00856C27">
        <w:rPr>
          <w:rFonts w:ascii="Times New Roman" w:hAnsi="Times New Roman" w:cs="Times New Roman"/>
          <w:b/>
          <w:sz w:val="28"/>
          <w:szCs w:val="28"/>
          <w:lang w:val="uk-UA"/>
        </w:rPr>
        <w:t xml:space="preserve"> 202</w:t>
      </w:r>
      <w:r w:rsidR="006863D1" w:rsidRPr="00856C27">
        <w:rPr>
          <w:rFonts w:ascii="Times New Roman" w:hAnsi="Times New Roman" w:cs="Times New Roman"/>
          <w:b/>
          <w:sz w:val="28"/>
          <w:szCs w:val="28"/>
          <w:lang w:val="uk-UA"/>
        </w:rPr>
        <w:t>5</w:t>
      </w:r>
      <w:r w:rsidR="00F82A85" w:rsidRPr="00856C27">
        <w:rPr>
          <w:rFonts w:ascii="Times New Roman" w:hAnsi="Times New Roman" w:cs="Times New Roman"/>
          <w:b/>
          <w:sz w:val="28"/>
          <w:szCs w:val="28"/>
          <w:lang w:val="uk-UA"/>
        </w:rPr>
        <w:t xml:space="preserve"> </w:t>
      </w:r>
      <w:r w:rsidR="00F82E7B" w:rsidRPr="00856C27">
        <w:rPr>
          <w:rFonts w:ascii="Times New Roman" w:hAnsi="Times New Roman" w:cs="Times New Roman"/>
          <w:b/>
          <w:sz w:val="28"/>
          <w:szCs w:val="28"/>
          <w:lang w:val="uk-UA"/>
        </w:rPr>
        <w:t>року</w:t>
      </w:r>
      <w:r w:rsidR="00F82A85" w:rsidRPr="00856C27">
        <w:rPr>
          <w:rFonts w:ascii="Times New Roman" w:hAnsi="Times New Roman" w:cs="Times New Roman"/>
          <w:b/>
          <w:sz w:val="28"/>
          <w:szCs w:val="28"/>
          <w:lang w:val="uk-UA"/>
        </w:rPr>
        <w:t xml:space="preserve"> </w:t>
      </w:r>
    </w:p>
    <w:p w14:paraId="40291A80" w14:textId="74F8DA74" w:rsidR="00F17629" w:rsidRPr="00856C27" w:rsidRDefault="00A002F5" w:rsidP="00B26A8F">
      <w:pPr>
        <w:jc w:val="center"/>
        <w:rPr>
          <w:rFonts w:ascii="Times New Roman" w:hAnsi="Times New Roman" w:cs="Times New Roman"/>
          <w:b/>
          <w:sz w:val="28"/>
          <w:szCs w:val="28"/>
          <w:lang w:val="uk-UA"/>
        </w:rPr>
      </w:pPr>
      <w:r w:rsidRPr="00856C27">
        <w:rPr>
          <w:rFonts w:ascii="Times New Roman" w:hAnsi="Times New Roman" w:cs="Times New Roman"/>
          <w:b/>
          <w:sz w:val="28"/>
          <w:szCs w:val="28"/>
          <w:lang w:val="uk-UA"/>
        </w:rPr>
        <w:t xml:space="preserve"> </w:t>
      </w:r>
      <w:r w:rsidR="00061BA9" w:rsidRPr="00856C27">
        <w:rPr>
          <w:rFonts w:ascii="Times New Roman" w:hAnsi="Times New Roman" w:cs="Times New Roman"/>
          <w:b/>
          <w:color w:val="000000" w:themeColor="text1"/>
          <w:sz w:val="28"/>
          <w:szCs w:val="28"/>
          <w:lang w:val="uk-UA"/>
        </w:rPr>
        <w:t>1</w:t>
      </w:r>
      <w:r w:rsidR="000C2D6D" w:rsidRPr="00856C27">
        <w:rPr>
          <w:rFonts w:ascii="Times New Roman" w:hAnsi="Times New Roman" w:cs="Times New Roman"/>
          <w:b/>
          <w:color w:val="000000" w:themeColor="text1"/>
          <w:sz w:val="28"/>
          <w:szCs w:val="28"/>
          <w:lang w:val="uk-UA"/>
        </w:rPr>
        <w:t>1</w:t>
      </w:r>
      <w:r w:rsidRPr="00856C27">
        <w:rPr>
          <w:rFonts w:ascii="Times New Roman" w:hAnsi="Times New Roman" w:cs="Times New Roman"/>
          <w:b/>
          <w:color w:val="000000" w:themeColor="text1"/>
          <w:sz w:val="28"/>
          <w:szCs w:val="28"/>
          <w:lang w:val="uk-UA"/>
        </w:rPr>
        <w:t xml:space="preserve">:00 </w:t>
      </w:r>
      <w:r w:rsidR="00F45559" w:rsidRPr="00856C27">
        <w:rPr>
          <w:rFonts w:ascii="Times New Roman" w:hAnsi="Times New Roman" w:cs="Times New Roman"/>
          <w:b/>
          <w:color w:val="000000" w:themeColor="text1"/>
          <w:sz w:val="28"/>
          <w:szCs w:val="28"/>
          <w:lang w:val="uk-UA"/>
        </w:rPr>
        <w:t>– 12:</w:t>
      </w:r>
      <w:r w:rsidR="0008140F" w:rsidRPr="00856C27">
        <w:rPr>
          <w:rFonts w:ascii="Times New Roman" w:hAnsi="Times New Roman" w:cs="Times New Roman"/>
          <w:b/>
          <w:color w:val="000000" w:themeColor="text1"/>
          <w:sz w:val="28"/>
          <w:szCs w:val="28"/>
          <w:lang w:val="uk-UA"/>
        </w:rPr>
        <w:t>30</w:t>
      </w:r>
      <w:r w:rsidR="00F45559" w:rsidRPr="00856C27">
        <w:rPr>
          <w:rFonts w:ascii="Times New Roman" w:hAnsi="Times New Roman" w:cs="Times New Roman"/>
          <w:b/>
          <w:color w:val="000000" w:themeColor="text1"/>
          <w:sz w:val="28"/>
          <w:szCs w:val="28"/>
          <w:lang w:val="uk-UA"/>
        </w:rPr>
        <w:t xml:space="preserve"> </w:t>
      </w:r>
      <w:r w:rsidR="00EE738D" w:rsidRPr="00856C27">
        <w:rPr>
          <w:rFonts w:ascii="Times New Roman" w:hAnsi="Times New Roman" w:cs="Times New Roman"/>
          <w:b/>
          <w:sz w:val="28"/>
          <w:szCs w:val="28"/>
          <w:lang w:val="uk-UA"/>
        </w:rPr>
        <w:t>год</w:t>
      </w:r>
      <w:r w:rsidRPr="00856C27">
        <w:rPr>
          <w:rFonts w:ascii="Times New Roman" w:hAnsi="Times New Roman" w:cs="Times New Roman"/>
          <w:b/>
          <w:sz w:val="28"/>
          <w:szCs w:val="28"/>
          <w:lang w:val="uk-UA"/>
        </w:rPr>
        <w:t>.</w:t>
      </w:r>
    </w:p>
    <w:p w14:paraId="4A089A11" w14:textId="0181DEB3" w:rsidR="00F45559" w:rsidRPr="00EC4291" w:rsidRDefault="00F45559" w:rsidP="00D42D67">
      <w:pPr>
        <w:pStyle w:val="40"/>
        <w:shd w:val="clear" w:color="auto" w:fill="auto"/>
        <w:spacing w:line="276" w:lineRule="auto"/>
        <w:ind w:left="40"/>
        <w:jc w:val="center"/>
        <w:rPr>
          <w:b/>
          <w:bCs/>
          <w:color w:val="000000"/>
          <w:sz w:val="32"/>
          <w:szCs w:val="32"/>
          <w:lang w:val="uk-UA"/>
        </w:rPr>
      </w:pPr>
      <w:r w:rsidRPr="00EC4291">
        <w:rPr>
          <w:b/>
          <w:bCs/>
          <w:color w:val="000000"/>
          <w:sz w:val="32"/>
          <w:szCs w:val="32"/>
          <w:lang w:val="uk-UA"/>
        </w:rPr>
        <w:t>С</w:t>
      </w:r>
      <w:r w:rsidR="00B228B6" w:rsidRPr="00EC4291">
        <w:rPr>
          <w:b/>
          <w:bCs/>
          <w:color w:val="000000"/>
          <w:sz w:val="32"/>
          <w:szCs w:val="32"/>
          <w:lang w:val="uk-UA"/>
        </w:rPr>
        <w:t>пільн</w:t>
      </w:r>
      <w:r w:rsidR="00856C27" w:rsidRPr="00EC4291">
        <w:rPr>
          <w:b/>
          <w:bCs/>
          <w:color w:val="000000"/>
          <w:sz w:val="32"/>
          <w:szCs w:val="32"/>
          <w:lang w:val="uk-UA"/>
        </w:rPr>
        <w:t>а</w:t>
      </w:r>
      <w:r w:rsidRPr="00EC4291">
        <w:rPr>
          <w:b/>
          <w:bCs/>
          <w:color w:val="000000"/>
          <w:sz w:val="32"/>
          <w:szCs w:val="32"/>
          <w:lang w:val="uk-UA"/>
        </w:rPr>
        <w:t xml:space="preserve"> </w:t>
      </w:r>
      <w:r w:rsidR="00F82E7B" w:rsidRPr="00EC4291">
        <w:rPr>
          <w:b/>
          <w:bCs/>
          <w:color w:val="000000"/>
          <w:sz w:val="32"/>
          <w:szCs w:val="32"/>
          <w:lang w:val="uk-UA"/>
        </w:rPr>
        <w:t xml:space="preserve"> </w:t>
      </w:r>
      <w:r w:rsidR="000B29CF" w:rsidRPr="00EC4291">
        <w:rPr>
          <w:b/>
          <w:bCs/>
          <w:color w:val="000000"/>
          <w:sz w:val="32"/>
          <w:szCs w:val="32"/>
          <w:lang w:val="uk-UA"/>
        </w:rPr>
        <w:t xml:space="preserve">онлайн </w:t>
      </w:r>
      <w:r w:rsidR="00856C27" w:rsidRPr="00EC4291">
        <w:rPr>
          <w:b/>
          <w:bCs/>
          <w:color w:val="000000"/>
          <w:sz w:val="32"/>
          <w:szCs w:val="32"/>
          <w:lang w:val="uk-UA"/>
        </w:rPr>
        <w:t>Робоча зустріч</w:t>
      </w:r>
    </w:p>
    <w:p w14:paraId="5E4ECA19" w14:textId="622364C4" w:rsidR="006863D1" w:rsidRPr="00EC4291" w:rsidRDefault="000B29CF" w:rsidP="00D42D67">
      <w:pPr>
        <w:pStyle w:val="40"/>
        <w:shd w:val="clear" w:color="auto" w:fill="auto"/>
        <w:spacing w:line="276" w:lineRule="auto"/>
        <w:ind w:left="40"/>
        <w:jc w:val="center"/>
        <w:rPr>
          <w:b/>
          <w:bCs/>
          <w:color w:val="000000"/>
          <w:sz w:val="32"/>
          <w:szCs w:val="32"/>
          <w:lang w:val="uk-UA"/>
        </w:rPr>
      </w:pPr>
      <w:r w:rsidRPr="00EC4291">
        <w:rPr>
          <w:b/>
          <w:bCs/>
          <w:color w:val="000000"/>
          <w:sz w:val="32"/>
          <w:szCs w:val="32"/>
          <w:lang w:val="uk-UA"/>
        </w:rPr>
        <w:t xml:space="preserve">за участю </w:t>
      </w:r>
      <w:r w:rsidR="0008140F" w:rsidRPr="00EC4291">
        <w:rPr>
          <w:b/>
          <w:bCs/>
          <w:color w:val="000000"/>
          <w:sz w:val="32"/>
          <w:szCs w:val="32"/>
          <w:lang w:val="uk-UA"/>
        </w:rPr>
        <w:t>лекторів</w:t>
      </w:r>
      <w:r w:rsidR="00F45559" w:rsidRPr="00EC4291">
        <w:rPr>
          <w:b/>
          <w:bCs/>
          <w:color w:val="000000"/>
          <w:sz w:val="32"/>
          <w:szCs w:val="32"/>
          <w:lang w:val="uk-UA"/>
        </w:rPr>
        <w:t xml:space="preserve"> – представників ДПС України</w:t>
      </w:r>
      <w:r w:rsidR="00670205" w:rsidRPr="00EC4291">
        <w:rPr>
          <w:b/>
          <w:bCs/>
          <w:color w:val="000000"/>
          <w:sz w:val="32"/>
          <w:szCs w:val="32"/>
          <w:lang w:val="uk-UA"/>
        </w:rPr>
        <w:t xml:space="preserve"> за тем</w:t>
      </w:r>
      <w:r w:rsidR="00856C27" w:rsidRPr="00EC4291">
        <w:rPr>
          <w:b/>
          <w:bCs/>
          <w:color w:val="000000"/>
          <w:sz w:val="32"/>
          <w:szCs w:val="32"/>
          <w:lang w:val="uk-UA"/>
        </w:rPr>
        <w:t xml:space="preserve">ою, яка є актуальною та стосується </w:t>
      </w:r>
      <w:r w:rsidR="00680323">
        <w:rPr>
          <w:b/>
          <w:bCs/>
          <w:color w:val="000000"/>
          <w:sz w:val="32"/>
          <w:szCs w:val="32"/>
          <w:lang w:val="uk-UA"/>
        </w:rPr>
        <w:t xml:space="preserve">проблемних </w:t>
      </w:r>
      <w:r w:rsidR="00856C27" w:rsidRPr="00EC4291">
        <w:rPr>
          <w:b/>
          <w:bCs/>
          <w:color w:val="000000"/>
          <w:sz w:val="32"/>
          <w:szCs w:val="32"/>
          <w:lang w:val="uk-UA"/>
        </w:rPr>
        <w:t>питань ПДВ, зокрема</w:t>
      </w:r>
      <w:r w:rsidR="008A1751">
        <w:rPr>
          <w:b/>
          <w:bCs/>
          <w:color w:val="000000"/>
          <w:sz w:val="32"/>
          <w:szCs w:val="32"/>
          <w:lang w:val="uk-UA"/>
        </w:rPr>
        <w:t>:</w:t>
      </w:r>
      <w:r w:rsidR="00856C27" w:rsidRPr="00EC4291">
        <w:rPr>
          <w:b/>
          <w:bCs/>
          <w:color w:val="000000"/>
          <w:sz w:val="32"/>
          <w:szCs w:val="32"/>
          <w:lang w:val="uk-UA"/>
        </w:rPr>
        <w:t xml:space="preserve"> </w:t>
      </w:r>
      <w:r w:rsidR="00680323" w:rsidRPr="00680323">
        <w:rPr>
          <w:b/>
          <w:bCs/>
          <w:color w:val="000000"/>
          <w:sz w:val="32"/>
          <w:szCs w:val="32"/>
          <w:lang w:val="uk-UA"/>
        </w:rPr>
        <w:t>віднесення платник</w:t>
      </w:r>
      <w:r w:rsidR="00680323">
        <w:rPr>
          <w:b/>
          <w:bCs/>
          <w:color w:val="000000"/>
          <w:sz w:val="32"/>
          <w:szCs w:val="32"/>
          <w:lang w:val="uk-UA"/>
        </w:rPr>
        <w:t xml:space="preserve">ів </w:t>
      </w:r>
      <w:r w:rsidR="00680323" w:rsidRPr="00680323">
        <w:rPr>
          <w:b/>
          <w:bCs/>
          <w:color w:val="000000"/>
          <w:sz w:val="32"/>
          <w:szCs w:val="32"/>
          <w:lang w:val="uk-UA"/>
        </w:rPr>
        <w:t xml:space="preserve"> до категорії «ризикових»</w:t>
      </w:r>
      <w:r w:rsidR="00680323">
        <w:rPr>
          <w:b/>
          <w:bCs/>
          <w:color w:val="000000"/>
          <w:sz w:val="32"/>
          <w:szCs w:val="32"/>
          <w:lang w:val="uk-UA"/>
        </w:rPr>
        <w:t xml:space="preserve">, </w:t>
      </w:r>
      <w:r w:rsidR="00856C27" w:rsidRPr="00EC4291">
        <w:rPr>
          <w:b/>
          <w:bCs/>
          <w:color w:val="000000"/>
          <w:sz w:val="32"/>
          <w:szCs w:val="32"/>
          <w:lang w:val="uk-UA"/>
        </w:rPr>
        <w:t>блокування</w:t>
      </w:r>
      <w:r w:rsidR="00680323">
        <w:rPr>
          <w:b/>
          <w:bCs/>
          <w:color w:val="000000"/>
          <w:sz w:val="32"/>
          <w:szCs w:val="32"/>
          <w:lang w:val="uk-UA"/>
        </w:rPr>
        <w:t>/зупинення</w:t>
      </w:r>
      <w:r w:rsidR="00856C27" w:rsidRPr="00EC4291">
        <w:rPr>
          <w:b/>
          <w:bCs/>
          <w:color w:val="000000"/>
          <w:sz w:val="32"/>
          <w:szCs w:val="32"/>
          <w:lang w:val="uk-UA"/>
        </w:rPr>
        <w:t xml:space="preserve"> </w:t>
      </w:r>
      <w:r w:rsidR="00680323">
        <w:rPr>
          <w:b/>
          <w:bCs/>
          <w:color w:val="000000"/>
          <w:sz w:val="32"/>
          <w:szCs w:val="32"/>
          <w:lang w:val="uk-UA"/>
        </w:rPr>
        <w:t xml:space="preserve">реєстрації ПН/РК та </w:t>
      </w:r>
      <w:r w:rsidR="00856C27" w:rsidRPr="00EC4291">
        <w:rPr>
          <w:b/>
          <w:bCs/>
          <w:color w:val="000000"/>
          <w:sz w:val="32"/>
          <w:szCs w:val="32"/>
          <w:lang w:val="uk-UA"/>
        </w:rPr>
        <w:t xml:space="preserve">прийняття Таблиць даних платника </w:t>
      </w:r>
    </w:p>
    <w:p w14:paraId="2272E60C" w14:textId="77777777" w:rsidR="00670205" w:rsidRDefault="00670205" w:rsidP="000B29CF">
      <w:pPr>
        <w:pStyle w:val="40"/>
        <w:shd w:val="clear" w:color="auto" w:fill="auto"/>
        <w:spacing w:line="276" w:lineRule="auto"/>
        <w:ind w:left="40"/>
        <w:jc w:val="center"/>
        <w:rPr>
          <w:b/>
          <w:bCs/>
          <w:color w:val="000000"/>
          <w:sz w:val="28"/>
          <w:szCs w:val="28"/>
          <w:lang w:val="uk-UA"/>
        </w:rPr>
      </w:pPr>
    </w:p>
    <w:p w14:paraId="5BD07507" w14:textId="77777777" w:rsidR="00046402" w:rsidRPr="00B459AD" w:rsidRDefault="00046402" w:rsidP="000B29CF">
      <w:pPr>
        <w:pStyle w:val="40"/>
        <w:shd w:val="clear" w:color="auto" w:fill="auto"/>
        <w:spacing w:line="276" w:lineRule="auto"/>
        <w:ind w:left="40"/>
        <w:jc w:val="center"/>
        <w:rPr>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2053"/>
        <w:gridCol w:w="2351"/>
      </w:tblGrid>
      <w:tr w:rsidR="00AD502B" w:rsidRPr="00065342" w14:paraId="4C8E7E3E" w14:textId="514402BA" w:rsidTr="00B8200E">
        <w:trPr>
          <w:trHeight w:val="330"/>
        </w:trPr>
        <w:tc>
          <w:tcPr>
            <w:tcW w:w="239" w:type="pct"/>
          </w:tcPr>
          <w:p w14:paraId="0B1911E7" w14:textId="77777777" w:rsidR="00046402" w:rsidRPr="00065342" w:rsidRDefault="00046402" w:rsidP="004D7042">
            <w:pPr>
              <w:spacing w:line="240" w:lineRule="auto"/>
              <w:jc w:val="center"/>
              <w:rPr>
                <w:rFonts w:ascii="Times New Roman" w:hAnsi="Times New Roman" w:cs="Times New Roman"/>
                <w:sz w:val="28"/>
                <w:szCs w:val="28"/>
                <w:lang w:val="uk-UA"/>
              </w:rPr>
            </w:pPr>
          </w:p>
          <w:p w14:paraId="645D2506" w14:textId="3079ACED" w:rsidR="00AD502B" w:rsidRPr="00065342" w:rsidRDefault="00AD502B" w:rsidP="004D7042">
            <w:pPr>
              <w:spacing w:line="240" w:lineRule="auto"/>
              <w:jc w:val="center"/>
              <w:rPr>
                <w:rFonts w:ascii="Times New Roman" w:hAnsi="Times New Roman" w:cs="Times New Roman"/>
                <w:b/>
                <w:sz w:val="28"/>
                <w:szCs w:val="28"/>
                <w:lang w:val="uk-UA"/>
              </w:rPr>
            </w:pPr>
            <w:r w:rsidRPr="00065342">
              <w:rPr>
                <w:rFonts w:ascii="Times New Roman" w:hAnsi="Times New Roman" w:cs="Times New Roman"/>
                <w:b/>
                <w:sz w:val="28"/>
                <w:szCs w:val="28"/>
                <w:lang w:val="uk-UA"/>
              </w:rPr>
              <w:t>1</w:t>
            </w:r>
            <w:r w:rsidR="00C923A3" w:rsidRPr="00065342">
              <w:rPr>
                <w:rFonts w:ascii="Times New Roman" w:hAnsi="Times New Roman" w:cs="Times New Roman"/>
                <w:b/>
                <w:sz w:val="28"/>
                <w:szCs w:val="28"/>
                <w:lang w:val="uk-UA"/>
              </w:rPr>
              <w:t>.</w:t>
            </w:r>
          </w:p>
        </w:tc>
        <w:tc>
          <w:tcPr>
            <w:tcW w:w="3984" w:type="pct"/>
          </w:tcPr>
          <w:p w14:paraId="6644F1C7" w14:textId="65804D95" w:rsidR="00AD502B" w:rsidRPr="00065342" w:rsidRDefault="00AD502B" w:rsidP="00EC4291">
            <w:pPr>
              <w:jc w:val="both"/>
              <w:rPr>
                <w:rFonts w:ascii="Times New Roman" w:hAnsi="Times New Roman" w:cs="Times New Roman"/>
                <w:b/>
                <w:sz w:val="28"/>
                <w:szCs w:val="28"/>
                <w:lang w:val="uk-UA"/>
              </w:rPr>
            </w:pPr>
            <w:r w:rsidRPr="00065342">
              <w:rPr>
                <w:rFonts w:ascii="Times New Roman" w:hAnsi="Times New Roman" w:cs="Times New Roman"/>
                <w:sz w:val="28"/>
                <w:szCs w:val="28"/>
                <w:lang w:val="uk-UA"/>
              </w:rPr>
              <w:t xml:space="preserve">Вступне слово </w:t>
            </w:r>
            <w:r w:rsidR="000C2B8B" w:rsidRPr="00065342">
              <w:rPr>
                <w:rFonts w:ascii="Times New Roman" w:hAnsi="Times New Roman" w:cs="Times New Roman"/>
                <w:sz w:val="28"/>
                <w:szCs w:val="28"/>
                <w:lang w:val="uk-UA"/>
              </w:rPr>
              <w:t xml:space="preserve">Віце-президента, </w:t>
            </w:r>
            <w:r w:rsidRPr="00065342">
              <w:rPr>
                <w:rFonts w:ascii="Times New Roman" w:hAnsi="Times New Roman" w:cs="Times New Roman"/>
                <w:sz w:val="28"/>
                <w:szCs w:val="28"/>
                <w:lang w:val="uk-UA"/>
              </w:rPr>
              <w:t xml:space="preserve">Генерального директора ВГО АППУ </w:t>
            </w:r>
            <w:r w:rsidR="00B0342E" w:rsidRPr="00065342">
              <w:rPr>
                <w:rFonts w:ascii="Times New Roman" w:hAnsi="Times New Roman" w:cs="Times New Roman"/>
                <w:sz w:val="28"/>
                <w:szCs w:val="28"/>
                <w:lang w:val="uk-UA"/>
              </w:rPr>
              <w:t xml:space="preserve">                                               </w:t>
            </w:r>
            <w:r w:rsidR="00EC4291" w:rsidRPr="00065342">
              <w:rPr>
                <w:rFonts w:ascii="Times New Roman" w:hAnsi="Times New Roman" w:cs="Times New Roman"/>
                <w:b/>
                <w:sz w:val="28"/>
                <w:szCs w:val="28"/>
                <w:lang w:val="uk-UA"/>
              </w:rPr>
              <w:t>ГЕРАСИМЕНКО</w:t>
            </w:r>
            <w:r w:rsidR="00EC4291" w:rsidRPr="00065342">
              <w:rPr>
                <w:rFonts w:ascii="Times New Roman" w:hAnsi="Times New Roman" w:cs="Times New Roman"/>
                <w:sz w:val="28"/>
                <w:szCs w:val="28"/>
                <w:lang w:val="uk-UA"/>
              </w:rPr>
              <w:t xml:space="preserve"> </w:t>
            </w:r>
            <w:r w:rsidR="0008140F" w:rsidRPr="0008140F">
              <w:rPr>
                <w:rFonts w:ascii="Times New Roman" w:hAnsi="Times New Roman" w:cs="Times New Roman"/>
                <w:b/>
                <w:sz w:val="28"/>
                <w:szCs w:val="28"/>
                <w:lang w:val="uk-UA"/>
              </w:rPr>
              <w:t>ЛЮДМИЛ</w:t>
            </w:r>
            <w:r w:rsidR="00EC4291">
              <w:rPr>
                <w:rFonts w:ascii="Times New Roman" w:hAnsi="Times New Roman" w:cs="Times New Roman"/>
                <w:b/>
                <w:sz w:val="28"/>
                <w:szCs w:val="28"/>
                <w:lang w:val="uk-UA"/>
              </w:rPr>
              <w:t>А</w:t>
            </w:r>
            <w:r w:rsidR="0008140F" w:rsidRPr="0008140F">
              <w:rPr>
                <w:rFonts w:ascii="Times New Roman" w:hAnsi="Times New Roman" w:cs="Times New Roman"/>
                <w:b/>
                <w:sz w:val="28"/>
                <w:szCs w:val="28"/>
                <w:lang w:val="uk-UA"/>
              </w:rPr>
              <w:t xml:space="preserve"> </w:t>
            </w:r>
          </w:p>
        </w:tc>
        <w:tc>
          <w:tcPr>
            <w:tcW w:w="777" w:type="pct"/>
          </w:tcPr>
          <w:p w14:paraId="39297B5A" w14:textId="04EF102D" w:rsidR="00AD502B" w:rsidRPr="00BD30B1" w:rsidRDefault="00BD30B1" w:rsidP="00BD30B1">
            <w:pPr>
              <w:jc w:val="center"/>
              <w:rPr>
                <w:rFonts w:ascii="Times New Roman" w:hAnsi="Times New Roman" w:cs="Times New Roman"/>
                <w:b/>
                <w:bCs/>
                <w:sz w:val="28"/>
                <w:szCs w:val="28"/>
                <w:lang w:val="uk-UA"/>
              </w:rPr>
            </w:pPr>
            <w:r w:rsidRPr="00BD30B1">
              <w:rPr>
                <w:rFonts w:ascii="Times New Roman" w:hAnsi="Times New Roman" w:cs="Times New Roman"/>
                <w:b/>
                <w:bCs/>
                <w:sz w:val="28"/>
                <w:szCs w:val="28"/>
                <w:lang w:val="uk-UA"/>
              </w:rPr>
              <w:t>11:00-11:10</w:t>
            </w:r>
          </w:p>
        </w:tc>
      </w:tr>
      <w:tr w:rsidR="00875734" w:rsidRPr="00F82E7B" w14:paraId="5CAB6ECC" w14:textId="076E071D" w:rsidTr="00B8200E">
        <w:trPr>
          <w:trHeight w:val="330"/>
        </w:trPr>
        <w:tc>
          <w:tcPr>
            <w:tcW w:w="5000" w:type="pct"/>
            <w:gridSpan w:val="3"/>
          </w:tcPr>
          <w:p w14:paraId="231387BA" w14:textId="6CC27AE3" w:rsidR="00875734" w:rsidRPr="00F82E7B" w:rsidRDefault="00875734" w:rsidP="00811543">
            <w:pPr>
              <w:jc w:val="center"/>
              <w:rPr>
                <w:rFonts w:ascii="Times New Roman" w:hAnsi="Times New Roman" w:cs="Times New Roman"/>
                <w:b/>
                <w:caps/>
                <w:sz w:val="28"/>
                <w:szCs w:val="28"/>
                <w:lang w:val="uk-UA"/>
              </w:rPr>
            </w:pPr>
            <w:r w:rsidRPr="00F82E7B">
              <w:rPr>
                <w:rFonts w:ascii="Times New Roman" w:hAnsi="Times New Roman" w:cs="Times New Roman"/>
                <w:b/>
                <w:caps/>
                <w:sz w:val="28"/>
                <w:szCs w:val="28"/>
                <w:lang w:val="uk-UA"/>
              </w:rPr>
              <w:t xml:space="preserve">ВиступИ </w:t>
            </w:r>
            <w:r w:rsidR="00B760E4">
              <w:rPr>
                <w:rFonts w:ascii="Times New Roman" w:hAnsi="Times New Roman" w:cs="Times New Roman"/>
                <w:b/>
                <w:caps/>
                <w:sz w:val="28"/>
                <w:szCs w:val="28"/>
                <w:lang w:val="uk-UA"/>
              </w:rPr>
              <w:t>Спікерів</w:t>
            </w:r>
            <w:r w:rsidR="0074036D">
              <w:rPr>
                <w:rFonts w:ascii="Times New Roman" w:hAnsi="Times New Roman" w:cs="Times New Roman"/>
                <w:b/>
                <w:caps/>
                <w:sz w:val="28"/>
                <w:szCs w:val="28"/>
                <w:lang w:val="uk-UA"/>
              </w:rPr>
              <w:t xml:space="preserve"> </w:t>
            </w:r>
          </w:p>
        </w:tc>
      </w:tr>
      <w:tr w:rsidR="00113B0B" w:rsidRPr="00F82E7B" w14:paraId="07DDFE46" w14:textId="4E329D4B" w:rsidTr="00B8200E">
        <w:trPr>
          <w:trHeight w:val="330"/>
        </w:trPr>
        <w:tc>
          <w:tcPr>
            <w:tcW w:w="239" w:type="pct"/>
          </w:tcPr>
          <w:p w14:paraId="608A3873" w14:textId="7463B73E" w:rsidR="00113B0B" w:rsidRPr="00F82E7B" w:rsidRDefault="00113B0B" w:rsidP="00113B0B">
            <w:pPr>
              <w:spacing w:line="240" w:lineRule="auto"/>
              <w:jc w:val="center"/>
              <w:rPr>
                <w:rFonts w:ascii="Times New Roman" w:hAnsi="Times New Roman" w:cs="Times New Roman"/>
                <w:b/>
                <w:sz w:val="28"/>
                <w:szCs w:val="28"/>
                <w:lang w:val="uk-UA"/>
              </w:rPr>
            </w:pPr>
            <w:r w:rsidRPr="00F82E7B">
              <w:rPr>
                <w:rFonts w:ascii="Times New Roman" w:hAnsi="Times New Roman" w:cs="Times New Roman"/>
                <w:b/>
                <w:sz w:val="28"/>
                <w:szCs w:val="28"/>
                <w:lang w:val="uk-UA"/>
              </w:rPr>
              <w:t>2</w:t>
            </w:r>
            <w:r w:rsidR="00C923A3" w:rsidRPr="00F82E7B">
              <w:rPr>
                <w:rFonts w:ascii="Times New Roman" w:hAnsi="Times New Roman" w:cs="Times New Roman"/>
                <w:b/>
                <w:sz w:val="28"/>
                <w:szCs w:val="28"/>
                <w:lang w:val="uk-UA"/>
              </w:rPr>
              <w:t>.</w:t>
            </w:r>
            <w:r w:rsidRPr="00F82E7B">
              <w:rPr>
                <w:rFonts w:ascii="Times New Roman" w:hAnsi="Times New Roman" w:cs="Times New Roman"/>
                <w:b/>
                <w:sz w:val="28"/>
                <w:szCs w:val="28"/>
                <w:lang w:val="uk-UA"/>
              </w:rPr>
              <w:t xml:space="preserve"> </w:t>
            </w:r>
          </w:p>
        </w:tc>
        <w:tc>
          <w:tcPr>
            <w:tcW w:w="3984" w:type="pct"/>
          </w:tcPr>
          <w:p w14:paraId="0B8EDF95" w14:textId="238F9F08" w:rsidR="0008140F" w:rsidRPr="00680323" w:rsidRDefault="00E25564" w:rsidP="007B1789">
            <w:pPr>
              <w:pStyle w:val="TableParagraph"/>
              <w:numPr>
                <w:ilvl w:val="0"/>
                <w:numId w:val="17"/>
              </w:numPr>
              <w:spacing w:before="19" w:line="276" w:lineRule="auto"/>
              <w:jc w:val="both"/>
              <w:rPr>
                <w:color w:val="000000"/>
                <w:sz w:val="32"/>
                <w:szCs w:val="32"/>
                <w:lang w:val="uk-UA"/>
              </w:rPr>
            </w:pPr>
            <w:r w:rsidRPr="00680323">
              <w:rPr>
                <w:rStyle w:val="docdata"/>
                <w:b/>
                <w:bCs/>
                <w:color w:val="000000"/>
                <w:sz w:val="32"/>
                <w:szCs w:val="32"/>
                <w:lang w:val="uk-UA"/>
              </w:rPr>
              <w:t>ОЛЕКСАНДР</w:t>
            </w:r>
            <w:r w:rsidRPr="00680323">
              <w:rPr>
                <w:b/>
                <w:bCs/>
                <w:color w:val="000000"/>
                <w:sz w:val="32"/>
                <w:szCs w:val="32"/>
                <w:lang w:val="uk-UA"/>
              </w:rPr>
              <w:t xml:space="preserve"> ОСАВОЛЮК</w:t>
            </w:r>
            <w:r w:rsidR="007B1789" w:rsidRPr="00680323">
              <w:rPr>
                <w:b/>
                <w:bCs/>
                <w:color w:val="000000"/>
                <w:sz w:val="32"/>
                <w:szCs w:val="32"/>
                <w:lang w:val="uk-UA"/>
              </w:rPr>
              <w:t xml:space="preserve"> -</w:t>
            </w:r>
            <w:r w:rsidR="004C4DED" w:rsidRPr="00680323">
              <w:rPr>
                <w:color w:val="000000"/>
                <w:sz w:val="32"/>
                <w:szCs w:val="32"/>
                <w:lang w:val="uk-UA"/>
              </w:rPr>
              <w:t xml:space="preserve"> начальник управління координації роботи комісій та виявлення податкових ризиків Департаменту управління ризиками</w:t>
            </w:r>
            <w:r w:rsidR="007B1789" w:rsidRPr="00680323">
              <w:rPr>
                <w:color w:val="000000"/>
                <w:sz w:val="32"/>
                <w:szCs w:val="32"/>
                <w:lang w:val="uk-UA"/>
              </w:rPr>
              <w:t>;</w:t>
            </w:r>
          </w:p>
          <w:p w14:paraId="140226A5" w14:textId="3C7B387A" w:rsidR="007B1789" w:rsidRPr="00680323" w:rsidRDefault="007B1789" w:rsidP="007B1789">
            <w:pPr>
              <w:pStyle w:val="TableParagraph"/>
              <w:numPr>
                <w:ilvl w:val="0"/>
                <w:numId w:val="17"/>
              </w:numPr>
              <w:spacing w:before="19" w:line="276" w:lineRule="auto"/>
              <w:jc w:val="both"/>
              <w:rPr>
                <w:color w:val="000000"/>
                <w:sz w:val="32"/>
                <w:szCs w:val="32"/>
                <w:lang w:val="uk-UA"/>
              </w:rPr>
            </w:pPr>
            <w:r w:rsidRPr="00680323">
              <w:rPr>
                <w:rStyle w:val="docdata"/>
                <w:b/>
                <w:bCs/>
                <w:color w:val="000000"/>
                <w:sz w:val="32"/>
                <w:szCs w:val="32"/>
                <w:lang w:val="uk-UA"/>
              </w:rPr>
              <w:t>ЯКИМЧУК ОЛЕКСАНДР</w:t>
            </w:r>
            <w:r w:rsidRPr="00680323">
              <w:rPr>
                <w:color w:val="000000"/>
                <w:sz w:val="32"/>
                <w:szCs w:val="32"/>
                <w:lang w:val="uk-UA"/>
              </w:rPr>
              <w:t> - заступник директора Департаменту – начальник управління супроводження спорів</w:t>
            </w:r>
            <w:r w:rsidR="007F0D20" w:rsidRPr="00680323">
              <w:rPr>
                <w:color w:val="000000"/>
                <w:sz w:val="32"/>
                <w:szCs w:val="32"/>
                <w:lang w:val="uk-UA"/>
              </w:rPr>
              <w:t>;</w:t>
            </w:r>
          </w:p>
          <w:p w14:paraId="6BAA85DA" w14:textId="00796192" w:rsidR="007B1789" w:rsidRPr="00680323" w:rsidRDefault="00680323" w:rsidP="00680323">
            <w:pPr>
              <w:pStyle w:val="TableParagraph"/>
              <w:numPr>
                <w:ilvl w:val="0"/>
                <w:numId w:val="18"/>
              </w:numPr>
              <w:spacing w:before="19" w:line="276" w:lineRule="auto"/>
              <w:jc w:val="both"/>
              <w:rPr>
                <w:b/>
                <w:sz w:val="28"/>
                <w:szCs w:val="28"/>
                <w:lang w:val="uk-UA"/>
              </w:rPr>
            </w:pPr>
            <w:r w:rsidRPr="00680323">
              <w:rPr>
                <w:b/>
                <w:bCs/>
                <w:i/>
                <w:color w:val="000000"/>
                <w:sz w:val="28"/>
                <w:szCs w:val="28"/>
                <w:lang w:val="uk-UA"/>
              </w:rPr>
              <w:t>Організатори залишають за собою право вносити зміни до Поряд</w:t>
            </w:r>
            <w:r w:rsidR="003C04BA">
              <w:rPr>
                <w:b/>
                <w:bCs/>
                <w:i/>
                <w:color w:val="000000"/>
                <w:sz w:val="28"/>
                <w:szCs w:val="28"/>
                <w:lang w:val="uk-UA"/>
              </w:rPr>
              <w:t>к</w:t>
            </w:r>
            <w:r w:rsidRPr="00680323">
              <w:rPr>
                <w:b/>
                <w:bCs/>
                <w:i/>
                <w:color w:val="000000"/>
                <w:sz w:val="28"/>
                <w:szCs w:val="28"/>
                <w:lang w:val="uk-UA"/>
              </w:rPr>
              <w:t>у денного онлайн Робочої зустрічі</w:t>
            </w:r>
            <w:r w:rsidRPr="00680323">
              <w:rPr>
                <w:i/>
                <w:color w:val="000000"/>
                <w:sz w:val="28"/>
                <w:szCs w:val="28"/>
                <w:lang w:val="uk-UA"/>
              </w:rPr>
              <w:t xml:space="preserve"> </w:t>
            </w:r>
          </w:p>
        </w:tc>
        <w:tc>
          <w:tcPr>
            <w:tcW w:w="777" w:type="pct"/>
          </w:tcPr>
          <w:p w14:paraId="06C92DE0" w14:textId="190958EE" w:rsidR="00113B0B" w:rsidRPr="00F82E7B" w:rsidRDefault="00954DE4" w:rsidP="00670205">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11:10-11:</w:t>
            </w:r>
            <w:r w:rsidR="00670205">
              <w:rPr>
                <w:rFonts w:ascii="Times New Roman" w:hAnsi="Times New Roman" w:cs="Times New Roman"/>
                <w:b/>
                <w:color w:val="000000"/>
                <w:sz w:val="28"/>
                <w:szCs w:val="28"/>
                <w:lang w:val="uk-UA"/>
              </w:rPr>
              <w:t>35</w:t>
            </w:r>
          </w:p>
        </w:tc>
      </w:tr>
      <w:tr w:rsidR="006627D0" w:rsidRPr="00737466" w14:paraId="5B2CAEAD" w14:textId="6EF1A5DE" w:rsidTr="00B8200E">
        <w:trPr>
          <w:trHeight w:val="330"/>
        </w:trPr>
        <w:tc>
          <w:tcPr>
            <w:tcW w:w="5000" w:type="pct"/>
            <w:gridSpan w:val="3"/>
          </w:tcPr>
          <w:p w14:paraId="1FC7B693" w14:textId="0AFE6E2C" w:rsidR="006627D0" w:rsidRPr="00680323" w:rsidRDefault="00B822B9" w:rsidP="00B822B9">
            <w:pPr>
              <w:pStyle w:val="aa"/>
              <w:spacing w:before="0" w:beforeAutospacing="0" w:after="0" w:afterAutospacing="0" w:line="276" w:lineRule="auto"/>
              <w:jc w:val="both"/>
              <w:rPr>
                <w:b/>
                <w:color w:val="000000"/>
                <w:sz w:val="32"/>
                <w:szCs w:val="32"/>
                <w:lang w:val="uk-UA"/>
              </w:rPr>
            </w:pPr>
            <w:r w:rsidRPr="00680323">
              <w:rPr>
                <w:b/>
                <w:color w:val="000000"/>
                <w:sz w:val="28"/>
                <w:szCs w:val="28"/>
                <w:lang w:val="uk-UA"/>
              </w:rPr>
              <w:lastRenderedPageBreak/>
              <w:t xml:space="preserve">                    </w:t>
            </w:r>
            <w:r w:rsidRPr="00680323">
              <w:rPr>
                <w:b/>
                <w:color w:val="000000"/>
                <w:sz w:val="32"/>
                <w:szCs w:val="32"/>
                <w:lang w:val="uk-UA"/>
              </w:rPr>
              <w:t>Перелік питань, які будуть висвітлені  Спікерами:</w:t>
            </w:r>
          </w:p>
          <w:p w14:paraId="625C1418" w14:textId="77777777" w:rsidR="00C950BE" w:rsidRPr="00680323" w:rsidRDefault="00C950BE" w:rsidP="00B822B9">
            <w:pPr>
              <w:pStyle w:val="aa"/>
              <w:spacing w:before="0" w:beforeAutospacing="0" w:after="0" w:afterAutospacing="0" w:line="276" w:lineRule="auto"/>
              <w:jc w:val="both"/>
              <w:rPr>
                <w:b/>
                <w:color w:val="000000"/>
                <w:sz w:val="28"/>
                <w:szCs w:val="28"/>
                <w:lang w:val="uk-UA"/>
              </w:rPr>
            </w:pPr>
          </w:p>
          <w:p w14:paraId="5DD53372" w14:textId="18E54F6D" w:rsidR="00B822B9" w:rsidRPr="00680323" w:rsidRDefault="00CC49A8"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Які відбулися зміни у підході податкового органу, в частині віднесення платників до категорії «ризикових», блокування податкових накладних та не прийняття Таблиць та інші;</w:t>
            </w:r>
          </w:p>
          <w:p w14:paraId="3024BE79" w14:textId="19731582" w:rsidR="00CC49A8" w:rsidRPr="00680323" w:rsidRDefault="00CC49A8"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Деякі регіональні Комісії ДПС блокують діяльність підприємств з причин ненадання платником первинних, підтверджуючих документів, про які жодним словом не згадується в повідомленні про надання додаткових документів та в повідомленні про зупинку реєстрації податкової накладної. (Як приклад: просять підприємство надати оборотно-сальдову відомість в розрізі субрахунків, а після розгляду наданих платником документів, в рішенні про відмову в реєстрації вказують, що відсутні відомості про об'єкти оподаткування та не подано звіту за формою 20 – ОПП);</w:t>
            </w:r>
          </w:p>
          <w:p w14:paraId="6F0CCDE7" w14:textId="1F6A12D5" w:rsidR="00CC49A8" w:rsidRPr="00680323" w:rsidRDefault="00CC49A8"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Огляд основних причин скасування рішень Комісій з питань зупинення ПН/РК в ЄРПН регіонального рівня судами та шляхи їх усунення;</w:t>
            </w:r>
          </w:p>
          <w:p w14:paraId="1584D30E" w14:textId="77777777" w:rsidR="00CC49A8" w:rsidRPr="00680323" w:rsidRDefault="00CC49A8"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 xml:space="preserve">Аналіз статистики виконання судових рішень в порівнянні: станом на 01 січня 2025 року та 01 квітня 2025 року, за напрямками: </w:t>
            </w:r>
          </w:p>
          <w:p w14:paraId="7BF561E8" w14:textId="77777777" w:rsidR="00CC49A8" w:rsidRPr="00680323" w:rsidRDefault="00CC49A8" w:rsidP="008A1751">
            <w:pPr>
              <w:pStyle w:val="aa"/>
              <w:numPr>
                <w:ilvl w:val="0"/>
                <w:numId w:val="21"/>
              </w:numPr>
              <w:spacing w:before="0" w:beforeAutospacing="0" w:after="0" w:afterAutospacing="0" w:line="360" w:lineRule="auto"/>
              <w:jc w:val="both"/>
              <w:rPr>
                <w:b/>
                <w:color w:val="000000"/>
                <w:sz w:val="28"/>
                <w:szCs w:val="28"/>
                <w:lang w:val="uk-UA"/>
              </w:rPr>
            </w:pPr>
            <w:r w:rsidRPr="00680323">
              <w:rPr>
                <w:sz w:val="28"/>
                <w:szCs w:val="28"/>
                <w:lang w:val="uk-UA"/>
              </w:rPr>
              <w:t xml:space="preserve">врахування Таблиці даних платника податку; </w:t>
            </w:r>
          </w:p>
          <w:p w14:paraId="436139CA" w14:textId="28E64CFC" w:rsidR="00CC49A8" w:rsidRPr="00680323" w:rsidRDefault="00CC49A8" w:rsidP="008A1751">
            <w:pPr>
              <w:pStyle w:val="aa"/>
              <w:numPr>
                <w:ilvl w:val="0"/>
                <w:numId w:val="21"/>
              </w:numPr>
              <w:spacing w:before="0" w:beforeAutospacing="0" w:after="0" w:afterAutospacing="0" w:line="360" w:lineRule="auto"/>
              <w:jc w:val="both"/>
              <w:rPr>
                <w:b/>
                <w:color w:val="000000"/>
                <w:sz w:val="28"/>
                <w:szCs w:val="28"/>
                <w:lang w:val="uk-UA"/>
              </w:rPr>
            </w:pPr>
            <w:r w:rsidRPr="00680323">
              <w:rPr>
                <w:sz w:val="28"/>
                <w:szCs w:val="28"/>
                <w:lang w:val="uk-UA"/>
              </w:rPr>
              <w:t>повторний розгляд питання реєстрації податкової накладної/розрахунку коригування в ЄРПН;</w:t>
            </w:r>
          </w:p>
          <w:p w14:paraId="03C41C78" w14:textId="66FE1802" w:rsidR="00CC49A8"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Прийняття рішень Комісією центрального рівня за результатами розгляду скарг платників податків, відповідно до Порядку, затвердженого Постановою КМУ за № 1165, зокрема, в режимі відеоконференції: Чи змінилася статистика розгляду скарг: з 16 червня 2024 року, станом на 01 квітня 2025 року? на чию користь приймається більшість рішень: податкового органу чи платників податків;</w:t>
            </w:r>
          </w:p>
          <w:p w14:paraId="3CEBE742" w14:textId="27984920"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lastRenderedPageBreak/>
              <w:t>Аналіз статистики основних питань, з якими звертаються платники до консультаційних центрів, що створені на базі ГУ ДПС в регіонах в розрізі: Таблиця даних платника, Ризиковість, Зупинення реєстрації ПН/РК, інше;</w:t>
            </w:r>
          </w:p>
          <w:p w14:paraId="183A09F3" w14:textId="53BD398A"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Чи вдалося «зламати» схеми «скруток» та розв’язати інші проблеми з «фіктивним податковим кредитом» з моменту запровадження роботи СМКОР, тобто з 2017 року?</w:t>
            </w:r>
          </w:p>
          <w:p w14:paraId="1D554D02" w14:textId="32FA69BF"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Чітке визначення позиції ДПС: у якому разі є обов'язковим подання в якості підтверджуючого документу Товарно-транспортної накладної (ТТН);</w:t>
            </w:r>
          </w:p>
          <w:p w14:paraId="4BB790AA" w14:textId="0EC1AAF5"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Висвітлення нововведень ДПС України стосовно змін до Порядку зупинення реєстрації ПН та відповідного Наказу щодо оновленого Довідника кодів ризиковості платників податків, які використовують Комісії при розгляді питань відповідності платника критеріям ризиковості;</w:t>
            </w:r>
          </w:p>
          <w:p w14:paraId="36C82763" w14:textId="509C549B"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Особливості реєстрації ПН з впровадженням режиму експортного забезпечення;</w:t>
            </w:r>
          </w:p>
          <w:p w14:paraId="4F518D5D" w14:textId="3EE722BD" w:rsidR="00B822B9"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Чи враховані пропозиції ВГО АППУ стосовно змін до Порядку, затвердженого ПКМУ за №1165, направлених, зокрема, листами до ДПС України від 31.01.2025 року за №51/3 та від 27.02.2025 року за №91/3.</w:t>
            </w:r>
          </w:p>
          <w:p w14:paraId="06A90F97" w14:textId="77777777" w:rsidR="00B822B9" w:rsidRPr="00680323" w:rsidRDefault="00B822B9" w:rsidP="00B822B9">
            <w:pPr>
              <w:pStyle w:val="aa"/>
              <w:spacing w:before="0" w:beforeAutospacing="0" w:after="0" w:afterAutospacing="0" w:line="276" w:lineRule="auto"/>
              <w:jc w:val="both"/>
              <w:rPr>
                <w:b/>
                <w:color w:val="000000"/>
                <w:sz w:val="28"/>
                <w:szCs w:val="28"/>
                <w:lang w:val="uk-UA"/>
              </w:rPr>
            </w:pPr>
          </w:p>
          <w:p w14:paraId="0EBD2304" w14:textId="77777777" w:rsidR="00B822B9" w:rsidRPr="00680323" w:rsidRDefault="00737466" w:rsidP="00B822B9">
            <w:pPr>
              <w:pStyle w:val="aa"/>
              <w:spacing w:before="0" w:beforeAutospacing="0" w:after="0" w:afterAutospacing="0" w:line="276" w:lineRule="auto"/>
              <w:jc w:val="both"/>
              <w:rPr>
                <w:b/>
                <w:color w:val="000000"/>
                <w:sz w:val="28"/>
                <w:szCs w:val="28"/>
                <w:lang w:val="uk-UA"/>
              </w:rPr>
            </w:pPr>
            <w:r w:rsidRPr="00680323">
              <w:rPr>
                <w:b/>
                <w:color w:val="000000"/>
                <w:sz w:val="28"/>
                <w:szCs w:val="28"/>
                <w:lang w:val="uk-UA"/>
              </w:rPr>
              <w:t xml:space="preserve">          Відповіді  Спікерів </w:t>
            </w:r>
            <w:r w:rsidR="00692941" w:rsidRPr="00680323">
              <w:rPr>
                <w:b/>
                <w:color w:val="000000"/>
                <w:sz w:val="28"/>
                <w:szCs w:val="28"/>
                <w:lang w:val="uk-UA"/>
              </w:rPr>
              <w:t>на питання учасників заходу</w:t>
            </w:r>
          </w:p>
          <w:p w14:paraId="47751807" w14:textId="730B001D" w:rsidR="00C9410F" w:rsidRPr="00680323" w:rsidRDefault="00C9410F" w:rsidP="00B822B9">
            <w:pPr>
              <w:pStyle w:val="aa"/>
              <w:spacing w:before="0" w:beforeAutospacing="0" w:after="0" w:afterAutospacing="0" w:line="276" w:lineRule="auto"/>
              <w:jc w:val="both"/>
              <w:rPr>
                <w:b/>
                <w:color w:val="000000"/>
                <w:sz w:val="28"/>
                <w:szCs w:val="28"/>
                <w:lang w:val="uk-UA"/>
              </w:rPr>
            </w:pPr>
          </w:p>
        </w:tc>
      </w:tr>
      <w:tr w:rsidR="00113B0B" w:rsidRPr="00F82E7B" w14:paraId="57FA2814" w14:textId="03120D23" w:rsidTr="00B8200E">
        <w:trPr>
          <w:trHeight w:val="330"/>
        </w:trPr>
        <w:tc>
          <w:tcPr>
            <w:tcW w:w="239" w:type="pct"/>
          </w:tcPr>
          <w:p w14:paraId="6B4141C6" w14:textId="72E781E9" w:rsidR="00113B0B" w:rsidRPr="00F82E7B" w:rsidRDefault="00692941" w:rsidP="00A12FE5">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A12FE5" w:rsidRPr="00F82E7B">
              <w:rPr>
                <w:rFonts w:ascii="Times New Roman" w:hAnsi="Times New Roman" w:cs="Times New Roman"/>
                <w:b/>
                <w:sz w:val="28"/>
                <w:szCs w:val="28"/>
                <w:lang w:val="uk-UA"/>
              </w:rPr>
              <w:t>.</w:t>
            </w:r>
            <w:r w:rsidR="00C95C7F" w:rsidRPr="00F82E7B">
              <w:rPr>
                <w:rFonts w:ascii="Times New Roman" w:hAnsi="Times New Roman" w:cs="Times New Roman"/>
                <w:b/>
                <w:sz w:val="28"/>
                <w:szCs w:val="28"/>
                <w:lang w:val="uk-UA"/>
              </w:rPr>
              <w:t xml:space="preserve"> </w:t>
            </w:r>
          </w:p>
        </w:tc>
        <w:tc>
          <w:tcPr>
            <w:tcW w:w="3984" w:type="pct"/>
          </w:tcPr>
          <w:p w14:paraId="2C3A69D0" w14:textId="391DA4B9" w:rsidR="00113B0B" w:rsidRPr="00F82E7B" w:rsidRDefault="00113B0B" w:rsidP="00C9410F">
            <w:pPr>
              <w:spacing w:line="240" w:lineRule="auto"/>
              <w:rPr>
                <w:rFonts w:ascii="Times New Roman" w:hAnsi="Times New Roman" w:cs="Times New Roman"/>
                <w:bCs/>
                <w:sz w:val="28"/>
                <w:szCs w:val="28"/>
                <w:lang w:val="uk-UA"/>
              </w:rPr>
            </w:pPr>
            <w:r w:rsidRPr="00F82E7B">
              <w:rPr>
                <w:rFonts w:ascii="Times New Roman" w:hAnsi="Times New Roman" w:cs="Times New Roman"/>
                <w:b/>
                <w:sz w:val="28"/>
                <w:szCs w:val="28"/>
                <w:lang w:val="uk-UA"/>
              </w:rPr>
              <w:t xml:space="preserve">Заключне слово </w:t>
            </w:r>
            <w:r w:rsidRPr="00F82E7B">
              <w:rPr>
                <w:rFonts w:ascii="Times New Roman" w:hAnsi="Times New Roman" w:cs="Times New Roman"/>
                <w:sz w:val="28"/>
                <w:szCs w:val="28"/>
                <w:lang w:val="uk-UA"/>
              </w:rPr>
              <w:t>Віце -</w:t>
            </w:r>
            <w:r w:rsidR="002E724B" w:rsidRPr="00F82E7B">
              <w:rPr>
                <w:rFonts w:ascii="Times New Roman" w:hAnsi="Times New Roman" w:cs="Times New Roman"/>
                <w:sz w:val="28"/>
                <w:szCs w:val="28"/>
                <w:lang w:val="uk-UA"/>
              </w:rPr>
              <w:t xml:space="preserve"> </w:t>
            </w:r>
            <w:r w:rsidR="00C72AEF" w:rsidRPr="00F82E7B">
              <w:rPr>
                <w:rFonts w:ascii="Times New Roman" w:hAnsi="Times New Roman" w:cs="Times New Roman"/>
                <w:sz w:val="28"/>
                <w:szCs w:val="28"/>
                <w:lang w:val="uk-UA"/>
              </w:rPr>
              <w:t>президент</w:t>
            </w:r>
            <w:r w:rsidRPr="00F82E7B">
              <w:rPr>
                <w:rFonts w:ascii="Times New Roman" w:hAnsi="Times New Roman" w:cs="Times New Roman"/>
                <w:sz w:val="28"/>
                <w:szCs w:val="28"/>
                <w:lang w:val="uk-UA"/>
              </w:rPr>
              <w:t>, Генеральн</w:t>
            </w:r>
            <w:r w:rsidR="00C72AEF" w:rsidRPr="00F82E7B">
              <w:rPr>
                <w:rFonts w:ascii="Times New Roman" w:hAnsi="Times New Roman" w:cs="Times New Roman"/>
                <w:sz w:val="28"/>
                <w:szCs w:val="28"/>
                <w:lang w:val="uk-UA"/>
              </w:rPr>
              <w:t>ий директор</w:t>
            </w:r>
            <w:r w:rsidRPr="00F82E7B">
              <w:rPr>
                <w:rFonts w:ascii="Times New Roman" w:hAnsi="Times New Roman" w:cs="Times New Roman"/>
                <w:sz w:val="28"/>
                <w:szCs w:val="28"/>
                <w:lang w:val="uk-UA"/>
              </w:rPr>
              <w:t xml:space="preserve"> ВГО АППУ</w:t>
            </w:r>
            <w:r w:rsidR="00DA65C1">
              <w:rPr>
                <w:rFonts w:ascii="Times New Roman" w:hAnsi="Times New Roman" w:cs="Times New Roman"/>
                <w:sz w:val="28"/>
                <w:szCs w:val="28"/>
                <w:lang w:val="uk-UA"/>
              </w:rPr>
              <w:t xml:space="preserve"> </w:t>
            </w:r>
            <w:r w:rsidR="00DA65C1" w:rsidRPr="00F82E7B">
              <w:rPr>
                <w:rFonts w:ascii="Times New Roman" w:hAnsi="Times New Roman" w:cs="Times New Roman"/>
                <w:b/>
                <w:sz w:val="28"/>
                <w:szCs w:val="28"/>
                <w:lang w:val="uk-UA"/>
              </w:rPr>
              <w:t>ГЕРАСИМЕНКО</w:t>
            </w:r>
            <w:r w:rsidR="00DA65C1" w:rsidRPr="00F82E7B">
              <w:rPr>
                <w:rFonts w:ascii="Times New Roman" w:hAnsi="Times New Roman" w:cs="Times New Roman"/>
                <w:sz w:val="28"/>
                <w:szCs w:val="28"/>
                <w:lang w:val="uk-UA"/>
              </w:rPr>
              <w:t xml:space="preserve"> </w:t>
            </w:r>
            <w:r w:rsidR="00DA65C1" w:rsidRPr="00F82E7B">
              <w:rPr>
                <w:rFonts w:ascii="Times New Roman" w:hAnsi="Times New Roman" w:cs="Times New Roman"/>
                <w:b/>
                <w:sz w:val="28"/>
                <w:szCs w:val="28"/>
                <w:lang w:val="uk-UA"/>
              </w:rPr>
              <w:t>ЛЮДМИЛ</w:t>
            </w:r>
            <w:r w:rsidR="00C9410F">
              <w:rPr>
                <w:rFonts w:ascii="Times New Roman" w:hAnsi="Times New Roman" w:cs="Times New Roman"/>
                <w:b/>
                <w:sz w:val="28"/>
                <w:szCs w:val="28"/>
                <w:lang w:val="uk-UA"/>
              </w:rPr>
              <w:t>А</w:t>
            </w:r>
            <w:r w:rsidR="00DA65C1" w:rsidRPr="00F82E7B">
              <w:rPr>
                <w:rFonts w:ascii="Times New Roman" w:hAnsi="Times New Roman" w:cs="Times New Roman"/>
                <w:b/>
                <w:sz w:val="28"/>
                <w:szCs w:val="28"/>
                <w:lang w:val="uk-UA"/>
              </w:rPr>
              <w:t xml:space="preserve"> </w:t>
            </w:r>
          </w:p>
        </w:tc>
        <w:tc>
          <w:tcPr>
            <w:tcW w:w="777" w:type="pct"/>
          </w:tcPr>
          <w:p w14:paraId="668E99A8" w14:textId="63B6FB99" w:rsidR="00113B0B" w:rsidRPr="00F82E7B" w:rsidRDefault="00954DE4" w:rsidP="00C9410F">
            <w:pPr>
              <w:spacing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12:</w:t>
            </w:r>
            <w:r w:rsidR="00C9410F">
              <w:rPr>
                <w:rFonts w:ascii="Times New Roman" w:hAnsi="Times New Roman" w:cs="Times New Roman"/>
                <w:b/>
                <w:bCs/>
                <w:sz w:val="28"/>
                <w:szCs w:val="28"/>
                <w:lang w:val="uk-UA"/>
              </w:rPr>
              <w:t>20</w:t>
            </w:r>
            <w:r w:rsidR="00670205">
              <w:rPr>
                <w:rFonts w:ascii="Times New Roman" w:hAnsi="Times New Roman" w:cs="Times New Roman"/>
                <w:b/>
                <w:bCs/>
                <w:sz w:val="28"/>
                <w:szCs w:val="28"/>
                <w:lang w:val="uk-UA"/>
              </w:rPr>
              <w:t>-12:30</w:t>
            </w:r>
          </w:p>
        </w:tc>
      </w:tr>
    </w:tbl>
    <w:p w14:paraId="0F45A44C" w14:textId="40DED536" w:rsidR="004F6445" w:rsidRPr="00F82E7B" w:rsidRDefault="004F6445" w:rsidP="001057FD">
      <w:pPr>
        <w:jc w:val="center"/>
        <w:rPr>
          <w:rFonts w:ascii="Times New Roman" w:hAnsi="Times New Roman" w:cs="Times New Roman"/>
          <w:sz w:val="28"/>
          <w:szCs w:val="28"/>
          <w:lang w:val="uk-UA"/>
        </w:rPr>
      </w:pPr>
    </w:p>
    <w:p w14:paraId="62E83012" w14:textId="77777777" w:rsidR="00DE2830" w:rsidRPr="003E3794" w:rsidRDefault="00DE2830" w:rsidP="00DE2830">
      <w:pPr>
        <w:pStyle w:val="16358"/>
        <w:spacing w:before="0" w:beforeAutospacing="0" w:after="200" w:afterAutospacing="0"/>
        <w:jc w:val="center"/>
        <w:rPr>
          <w:b/>
          <w:bCs/>
          <w:color w:val="002060"/>
          <w:sz w:val="28"/>
          <w:szCs w:val="28"/>
          <w:lang w:val="uk-UA"/>
        </w:rPr>
      </w:pPr>
      <w:r w:rsidRPr="003E3794">
        <w:rPr>
          <w:b/>
          <w:bCs/>
          <w:color w:val="002060"/>
          <w:sz w:val="28"/>
          <w:szCs w:val="28"/>
          <w:lang w:val="uk-UA"/>
        </w:rPr>
        <w:t>РЕЄСТРУЙТЕСЯ ВЖЕ ЗАРАЗ!  КІЛЬКІСТЬ МІСЦЬ ОБМЕЖЕНА!</w:t>
      </w:r>
    </w:p>
    <w:p w14:paraId="785E5590" w14:textId="6EA1DA48" w:rsidR="002871E3" w:rsidRPr="002871E3" w:rsidRDefault="0000227F" w:rsidP="00DE2830">
      <w:pPr>
        <w:pStyle w:val="aa"/>
        <w:spacing w:before="0" w:beforeAutospacing="0" w:after="200" w:afterAutospacing="0"/>
        <w:jc w:val="center"/>
        <w:rPr>
          <w:rStyle w:val="ab"/>
          <w:sz w:val="28"/>
          <w:szCs w:val="28"/>
          <w:shd w:val="clear" w:color="auto" w:fill="FFFFFF"/>
          <w:lang w:val="uk-UA"/>
        </w:rPr>
      </w:pPr>
      <w:hyperlink r:id="rId9" w:history="1">
        <w:r w:rsidR="002871E3" w:rsidRPr="009B5784">
          <w:rPr>
            <w:rStyle w:val="ab"/>
            <w:sz w:val="28"/>
            <w:szCs w:val="28"/>
            <w:shd w:val="clear" w:color="auto" w:fill="FFFFFF"/>
          </w:rPr>
          <w:t>https</w:t>
        </w:r>
        <w:r w:rsidR="002871E3" w:rsidRPr="002871E3">
          <w:rPr>
            <w:rStyle w:val="ab"/>
            <w:sz w:val="28"/>
            <w:szCs w:val="28"/>
            <w:shd w:val="clear" w:color="auto" w:fill="FFFFFF"/>
            <w:lang w:val="uk-UA"/>
          </w:rPr>
          <w:t>://</w:t>
        </w:r>
        <w:r w:rsidR="002871E3" w:rsidRPr="009B5784">
          <w:rPr>
            <w:rStyle w:val="ab"/>
            <w:sz w:val="28"/>
            <w:szCs w:val="28"/>
            <w:shd w:val="clear" w:color="auto" w:fill="FFFFFF"/>
          </w:rPr>
          <w:t>docs</w:t>
        </w:r>
        <w:r w:rsidR="002871E3" w:rsidRPr="002871E3">
          <w:rPr>
            <w:rStyle w:val="ab"/>
            <w:sz w:val="28"/>
            <w:szCs w:val="28"/>
            <w:shd w:val="clear" w:color="auto" w:fill="FFFFFF"/>
            <w:lang w:val="uk-UA"/>
          </w:rPr>
          <w:t>.</w:t>
        </w:r>
        <w:r w:rsidR="002871E3" w:rsidRPr="009B5784">
          <w:rPr>
            <w:rStyle w:val="ab"/>
            <w:sz w:val="28"/>
            <w:szCs w:val="28"/>
            <w:shd w:val="clear" w:color="auto" w:fill="FFFFFF"/>
          </w:rPr>
          <w:t>google</w:t>
        </w:r>
        <w:r w:rsidR="002871E3" w:rsidRPr="002871E3">
          <w:rPr>
            <w:rStyle w:val="ab"/>
            <w:sz w:val="28"/>
            <w:szCs w:val="28"/>
            <w:shd w:val="clear" w:color="auto" w:fill="FFFFFF"/>
            <w:lang w:val="uk-UA"/>
          </w:rPr>
          <w:t>.</w:t>
        </w:r>
        <w:r w:rsidR="002871E3" w:rsidRPr="009B5784">
          <w:rPr>
            <w:rStyle w:val="ab"/>
            <w:sz w:val="28"/>
            <w:szCs w:val="28"/>
            <w:shd w:val="clear" w:color="auto" w:fill="FFFFFF"/>
          </w:rPr>
          <w:t>com</w:t>
        </w:r>
        <w:r w:rsidR="002871E3" w:rsidRPr="002871E3">
          <w:rPr>
            <w:rStyle w:val="ab"/>
            <w:sz w:val="28"/>
            <w:szCs w:val="28"/>
            <w:shd w:val="clear" w:color="auto" w:fill="FFFFFF"/>
            <w:lang w:val="uk-UA"/>
          </w:rPr>
          <w:t>/</w:t>
        </w:r>
        <w:r w:rsidR="002871E3" w:rsidRPr="009B5784">
          <w:rPr>
            <w:rStyle w:val="ab"/>
            <w:sz w:val="28"/>
            <w:szCs w:val="28"/>
            <w:shd w:val="clear" w:color="auto" w:fill="FFFFFF"/>
          </w:rPr>
          <w:t>forms</w:t>
        </w:r>
        <w:r w:rsidR="002871E3" w:rsidRPr="002871E3">
          <w:rPr>
            <w:rStyle w:val="ab"/>
            <w:sz w:val="28"/>
            <w:szCs w:val="28"/>
            <w:shd w:val="clear" w:color="auto" w:fill="FFFFFF"/>
            <w:lang w:val="uk-UA"/>
          </w:rPr>
          <w:t>/</w:t>
        </w:r>
        <w:r w:rsidR="002871E3" w:rsidRPr="009B5784">
          <w:rPr>
            <w:rStyle w:val="ab"/>
            <w:sz w:val="28"/>
            <w:szCs w:val="28"/>
            <w:shd w:val="clear" w:color="auto" w:fill="FFFFFF"/>
          </w:rPr>
          <w:t>d</w:t>
        </w:r>
        <w:r w:rsidR="002871E3" w:rsidRPr="002871E3">
          <w:rPr>
            <w:rStyle w:val="ab"/>
            <w:sz w:val="28"/>
            <w:szCs w:val="28"/>
            <w:shd w:val="clear" w:color="auto" w:fill="FFFFFF"/>
            <w:lang w:val="uk-UA"/>
          </w:rPr>
          <w:t>/</w:t>
        </w:r>
        <w:r w:rsidR="002871E3" w:rsidRPr="009B5784">
          <w:rPr>
            <w:rStyle w:val="ab"/>
            <w:sz w:val="28"/>
            <w:szCs w:val="28"/>
            <w:shd w:val="clear" w:color="auto" w:fill="FFFFFF"/>
          </w:rPr>
          <w:t>e</w:t>
        </w:r>
        <w:r w:rsidR="002871E3" w:rsidRPr="002871E3">
          <w:rPr>
            <w:rStyle w:val="ab"/>
            <w:sz w:val="28"/>
            <w:szCs w:val="28"/>
            <w:shd w:val="clear" w:color="auto" w:fill="FFFFFF"/>
            <w:lang w:val="uk-UA"/>
          </w:rPr>
          <w:t>/1</w:t>
        </w:r>
        <w:r w:rsidR="002871E3" w:rsidRPr="009B5784">
          <w:rPr>
            <w:rStyle w:val="ab"/>
            <w:sz w:val="28"/>
            <w:szCs w:val="28"/>
            <w:shd w:val="clear" w:color="auto" w:fill="FFFFFF"/>
          </w:rPr>
          <w:t>FAIpQLSfMG</w:t>
        </w:r>
        <w:r w:rsidR="002871E3" w:rsidRPr="002871E3">
          <w:rPr>
            <w:rStyle w:val="ab"/>
            <w:sz w:val="28"/>
            <w:szCs w:val="28"/>
            <w:shd w:val="clear" w:color="auto" w:fill="FFFFFF"/>
            <w:lang w:val="uk-UA"/>
          </w:rPr>
          <w:t>9</w:t>
        </w:r>
        <w:r w:rsidR="002871E3" w:rsidRPr="009B5784">
          <w:rPr>
            <w:rStyle w:val="ab"/>
            <w:sz w:val="28"/>
            <w:szCs w:val="28"/>
            <w:shd w:val="clear" w:color="auto" w:fill="FFFFFF"/>
          </w:rPr>
          <w:t>KCO</w:t>
        </w:r>
        <w:r w:rsidR="002871E3" w:rsidRPr="002871E3">
          <w:rPr>
            <w:rStyle w:val="ab"/>
            <w:sz w:val="28"/>
            <w:szCs w:val="28"/>
            <w:shd w:val="clear" w:color="auto" w:fill="FFFFFF"/>
            <w:lang w:val="uk-UA"/>
          </w:rPr>
          <w:t>0</w:t>
        </w:r>
        <w:r w:rsidR="002871E3" w:rsidRPr="009B5784">
          <w:rPr>
            <w:rStyle w:val="ab"/>
            <w:sz w:val="28"/>
            <w:szCs w:val="28"/>
            <w:shd w:val="clear" w:color="auto" w:fill="FFFFFF"/>
          </w:rPr>
          <w:t>OQruw</w:t>
        </w:r>
        <w:r w:rsidR="002871E3" w:rsidRPr="002871E3">
          <w:rPr>
            <w:rStyle w:val="ab"/>
            <w:sz w:val="28"/>
            <w:szCs w:val="28"/>
            <w:shd w:val="clear" w:color="auto" w:fill="FFFFFF"/>
            <w:lang w:val="uk-UA"/>
          </w:rPr>
          <w:t>1</w:t>
        </w:r>
        <w:r w:rsidR="002871E3" w:rsidRPr="009B5784">
          <w:rPr>
            <w:rStyle w:val="ab"/>
            <w:sz w:val="28"/>
            <w:szCs w:val="28"/>
            <w:shd w:val="clear" w:color="auto" w:fill="FFFFFF"/>
          </w:rPr>
          <w:t>wwRzLyOsXx</w:t>
        </w:r>
        <w:r w:rsidR="002871E3" w:rsidRPr="002871E3">
          <w:rPr>
            <w:rStyle w:val="ab"/>
            <w:sz w:val="28"/>
            <w:szCs w:val="28"/>
            <w:shd w:val="clear" w:color="auto" w:fill="FFFFFF"/>
            <w:lang w:val="uk-UA"/>
          </w:rPr>
          <w:t>6</w:t>
        </w:r>
        <w:r w:rsidR="002871E3" w:rsidRPr="009B5784">
          <w:rPr>
            <w:rStyle w:val="ab"/>
            <w:sz w:val="28"/>
            <w:szCs w:val="28"/>
            <w:shd w:val="clear" w:color="auto" w:fill="FFFFFF"/>
          </w:rPr>
          <w:t>UjMmV</w:t>
        </w:r>
        <w:r w:rsidR="002871E3" w:rsidRPr="002871E3">
          <w:rPr>
            <w:rStyle w:val="ab"/>
            <w:sz w:val="28"/>
            <w:szCs w:val="28"/>
            <w:shd w:val="clear" w:color="auto" w:fill="FFFFFF"/>
            <w:lang w:val="uk-UA"/>
          </w:rPr>
          <w:t>2</w:t>
        </w:r>
        <w:r w:rsidR="002871E3" w:rsidRPr="009B5784">
          <w:rPr>
            <w:rStyle w:val="ab"/>
            <w:sz w:val="28"/>
            <w:szCs w:val="28"/>
            <w:shd w:val="clear" w:color="auto" w:fill="FFFFFF"/>
          </w:rPr>
          <w:t>WgJTZwt</w:t>
        </w:r>
        <w:r w:rsidR="002871E3" w:rsidRPr="002871E3">
          <w:rPr>
            <w:rStyle w:val="ab"/>
            <w:sz w:val="28"/>
            <w:szCs w:val="28"/>
            <w:shd w:val="clear" w:color="auto" w:fill="FFFFFF"/>
            <w:lang w:val="uk-UA"/>
          </w:rPr>
          <w:t>_</w:t>
        </w:r>
        <w:r w:rsidR="002871E3" w:rsidRPr="009B5784">
          <w:rPr>
            <w:rStyle w:val="ab"/>
            <w:sz w:val="28"/>
            <w:szCs w:val="28"/>
            <w:shd w:val="clear" w:color="auto" w:fill="FFFFFF"/>
          </w:rPr>
          <w:t>DMkDpiDKw</w:t>
        </w:r>
        <w:r w:rsidR="002871E3" w:rsidRPr="002871E3">
          <w:rPr>
            <w:rStyle w:val="ab"/>
            <w:sz w:val="28"/>
            <w:szCs w:val="28"/>
            <w:shd w:val="clear" w:color="auto" w:fill="FFFFFF"/>
            <w:lang w:val="uk-UA"/>
          </w:rPr>
          <w:t>/</w:t>
        </w:r>
        <w:proofErr w:type="spellStart"/>
        <w:r w:rsidR="002871E3" w:rsidRPr="009B5784">
          <w:rPr>
            <w:rStyle w:val="ab"/>
            <w:sz w:val="28"/>
            <w:szCs w:val="28"/>
            <w:shd w:val="clear" w:color="auto" w:fill="FFFFFF"/>
          </w:rPr>
          <w:t>viewform</w:t>
        </w:r>
        <w:proofErr w:type="spellEnd"/>
      </w:hyperlink>
    </w:p>
    <w:p w14:paraId="264BF89D" w14:textId="56056687" w:rsidR="00DE2830" w:rsidRPr="003E3794" w:rsidRDefault="00DE2830" w:rsidP="00DE2830">
      <w:pPr>
        <w:pStyle w:val="aa"/>
        <w:spacing w:before="0" w:beforeAutospacing="0" w:after="200" w:afterAutospacing="0"/>
        <w:jc w:val="center"/>
        <w:rPr>
          <w:sz w:val="28"/>
          <w:szCs w:val="28"/>
          <w:lang w:val="uk-UA"/>
        </w:rPr>
      </w:pPr>
      <w:r w:rsidRPr="003E3794">
        <w:rPr>
          <w:color w:val="002060"/>
          <w:sz w:val="28"/>
          <w:szCs w:val="28"/>
          <w:lang w:val="uk-UA"/>
        </w:rPr>
        <w:lastRenderedPageBreak/>
        <w:t>Також можна зареєструватися за телефонами:</w:t>
      </w:r>
    </w:p>
    <w:p w14:paraId="4B8D66E4" w14:textId="77777777" w:rsidR="00DE2830" w:rsidRPr="003E3794" w:rsidRDefault="00DE2830" w:rsidP="00DE2830">
      <w:pPr>
        <w:pStyle w:val="aa"/>
        <w:spacing w:before="0" w:beforeAutospacing="0" w:after="200" w:afterAutospacing="0"/>
        <w:jc w:val="center"/>
        <w:rPr>
          <w:sz w:val="28"/>
          <w:szCs w:val="28"/>
          <w:lang w:val="uk-UA"/>
        </w:rPr>
      </w:pPr>
      <w:r w:rsidRPr="003E3794">
        <w:rPr>
          <w:color w:val="002060"/>
          <w:sz w:val="28"/>
          <w:szCs w:val="28"/>
          <w:lang w:val="uk-UA"/>
        </w:rPr>
        <w:t>(067) 793-00-15 - Вікторія, (067) 266-14-85 – Леся.</w:t>
      </w:r>
    </w:p>
    <w:p w14:paraId="0B76FAE3" w14:textId="77777777" w:rsidR="003E3794" w:rsidRDefault="00DE2830" w:rsidP="00DE2830">
      <w:pPr>
        <w:pStyle w:val="aa"/>
        <w:spacing w:before="0" w:beforeAutospacing="0" w:after="200" w:afterAutospacing="0"/>
        <w:jc w:val="center"/>
        <w:rPr>
          <w:color w:val="002060"/>
          <w:sz w:val="28"/>
          <w:szCs w:val="28"/>
          <w:lang w:val="uk-UA"/>
        </w:rPr>
      </w:pPr>
      <w:r w:rsidRPr="003E3794">
        <w:rPr>
          <w:color w:val="002060"/>
          <w:sz w:val="28"/>
          <w:szCs w:val="28"/>
          <w:lang w:val="uk-UA"/>
        </w:rPr>
        <w:t>У членів ВГО АППУ є можливість отримати відповіді на свої запитання. Для цього необхідно попередньо до проведення заходу направити запитання на нашу електронну адресу:  </w:t>
      </w:r>
    </w:p>
    <w:p w14:paraId="48FBCB1A" w14:textId="1B51333F" w:rsidR="00DE2830" w:rsidRPr="003E3794" w:rsidRDefault="00DE2830" w:rsidP="00DE2830">
      <w:pPr>
        <w:pStyle w:val="aa"/>
        <w:spacing w:before="0" w:beforeAutospacing="0" w:after="200" w:afterAutospacing="0"/>
        <w:jc w:val="center"/>
        <w:rPr>
          <w:b/>
          <w:sz w:val="28"/>
          <w:szCs w:val="28"/>
          <w:lang w:val="uk-UA"/>
        </w:rPr>
      </w:pPr>
      <w:r w:rsidRPr="003E3794">
        <w:rPr>
          <w:color w:val="002060"/>
          <w:sz w:val="28"/>
          <w:szCs w:val="28"/>
          <w:lang w:val="uk-UA"/>
        </w:rPr>
        <w:t xml:space="preserve"> </w:t>
      </w:r>
      <w:hyperlink r:id="rId10" w:history="1">
        <w:r w:rsidRPr="003E3794">
          <w:rPr>
            <w:rStyle w:val="ab"/>
            <w:b/>
            <w:color w:val="002060"/>
            <w:sz w:val="28"/>
            <w:szCs w:val="28"/>
            <w:lang w:val="uk-UA"/>
          </w:rPr>
          <w:t>info-appu@ukr.net</w:t>
        </w:r>
      </w:hyperlink>
      <w:r w:rsidRPr="003E3794">
        <w:rPr>
          <w:b/>
          <w:color w:val="002060"/>
          <w:sz w:val="28"/>
          <w:szCs w:val="28"/>
          <w:lang w:val="uk-UA"/>
        </w:rPr>
        <w:t xml:space="preserve"> у термін</w:t>
      </w:r>
      <w:r w:rsidR="0060624B" w:rsidRPr="003E3794">
        <w:rPr>
          <w:b/>
          <w:color w:val="002060"/>
          <w:sz w:val="28"/>
          <w:szCs w:val="28"/>
          <w:lang w:val="uk-UA"/>
        </w:rPr>
        <w:t xml:space="preserve"> </w:t>
      </w:r>
      <w:r w:rsidRPr="003E3794">
        <w:rPr>
          <w:b/>
          <w:color w:val="002060"/>
          <w:sz w:val="28"/>
          <w:szCs w:val="28"/>
          <w:lang w:val="uk-UA"/>
        </w:rPr>
        <w:t xml:space="preserve"> не пізніше  </w:t>
      </w:r>
      <w:r w:rsidR="002871E3">
        <w:rPr>
          <w:b/>
          <w:bCs/>
          <w:color w:val="002060"/>
          <w:sz w:val="28"/>
          <w:szCs w:val="28"/>
          <w:lang w:val="uk-UA"/>
        </w:rPr>
        <w:t xml:space="preserve">02 квітня </w:t>
      </w:r>
      <w:r w:rsidRPr="003E3794">
        <w:rPr>
          <w:b/>
          <w:bCs/>
          <w:color w:val="002060"/>
          <w:sz w:val="28"/>
          <w:szCs w:val="28"/>
          <w:lang w:val="uk-UA"/>
        </w:rPr>
        <w:t>2025 року</w:t>
      </w:r>
    </w:p>
    <w:p w14:paraId="2F39DF31" w14:textId="77777777" w:rsidR="00C72AEF" w:rsidRPr="00B459AD" w:rsidRDefault="00C72AEF" w:rsidP="001057FD">
      <w:pPr>
        <w:jc w:val="center"/>
        <w:rPr>
          <w:rFonts w:ascii="Times New Roman" w:hAnsi="Times New Roman" w:cs="Times New Roman"/>
          <w:sz w:val="28"/>
          <w:szCs w:val="28"/>
          <w:lang w:val="uk-UA"/>
        </w:rPr>
      </w:pPr>
    </w:p>
    <w:sectPr w:rsidR="00C72AEF" w:rsidRPr="00B459AD" w:rsidSect="00AD502B">
      <w:headerReference w:type="default" r:id="rId11"/>
      <w:pgSz w:w="16838" w:h="11906" w:orient="landscape"/>
      <w:pgMar w:top="170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D256" w14:textId="77777777" w:rsidR="0000227F" w:rsidRDefault="0000227F" w:rsidP="008222D1">
      <w:pPr>
        <w:spacing w:after="0" w:line="240" w:lineRule="auto"/>
      </w:pPr>
      <w:r>
        <w:separator/>
      </w:r>
    </w:p>
  </w:endnote>
  <w:endnote w:type="continuationSeparator" w:id="0">
    <w:p w14:paraId="196F93D6" w14:textId="77777777" w:rsidR="0000227F" w:rsidRDefault="0000227F" w:rsidP="0082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85BEB" w14:textId="77777777" w:rsidR="0000227F" w:rsidRDefault="0000227F" w:rsidP="008222D1">
      <w:pPr>
        <w:spacing w:after="0" w:line="240" w:lineRule="auto"/>
      </w:pPr>
      <w:r>
        <w:separator/>
      </w:r>
    </w:p>
  </w:footnote>
  <w:footnote w:type="continuationSeparator" w:id="0">
    <w:p w14:paraId="6BD3AE88" w14:textId="77777777" w:rsidR="0000227F" w:rsidRDefault="0000227F" w:rsidP="00822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118279"/>
      <w:docPartObj>
        <w:docPartGallery w:val="Page Numbers (Top of Page)"/>
        <w:docPartUnique/>
      </w:docPartObj>
    </w:sdtPr>
    <w:sdtEndPr/>
    <w:sdtContent>
      <w:p w14:paraId="63CCBD79" w14:textId="171FDEF4" w:rsidR="00B63ED7" w:rsidRDefault="00B63ED7">
        <w:pPr>
          <w:pStyle w:val="a6"/>
          <w:jc w:val="center"/>
        </w:pPr>
        <w:r>
          <w:fldChar w:fldCharType="begin"/>
        </w:r>
        <w:r>
          <w:instrText>PAGE   \* MERGEFORMAT</w:instrText>
        </w:r>
        <w:r>
          <w:fldChar w:fldCharType="separate"/>
        </w:r>
        <w:r w:rsidR="000405A3" w:rsidRPr="000405A3">
          <w:rPr>
            <w:noProof/>
            <w:lang w:val="uk-UA"/>
          </w:rPr>
          <w:t>4</w:t>
        </w:r>
        <w:r>
          <w:fldChar w:fldCharType="end"/>
        </w:r>
      </w:p>
    </w:sdtContent>
  </w:sdt>
  <w:p w14:paraId="4FF8529A" w14:textId="77777777" w:rsidR="00B63ED7" w:rsidRDefault="00B63E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24E"/>
    <w:multiLevelType w:val="hybridMultilevel"/>
    <w:tmpl w:val="17A0DB7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34477"/>
    <w:multiLevelType w:val="hybridMultilevel"/>
    <w:tmpl w:val="07F22D52"/>
    <w:lvl w:ilvl="0" w:tplc="239C6076">
      <w:start w:val="1"/>
      <w:numFmt w:val="decimal"/>
      <w:lvlText w:val="%1."/>
      <w:lvlJc w:val="left"/>
      <w:pPr>
        <w:ind w:left="456"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2">
    <w:nsid w:val="1973065A"/>
    <w:multiLevelType w:val="hybridMultilevel"/>
    <w:tmpl w:val="C72EC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16769"/>
    <w:multiLevelType w:val="hybridMultilevel"/>
    <w:tmpl w:val="9A3A35D2"/>
    <w:lvl w:ilvl="0" w:tplc="D0FCCB58">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2351C8"/>
    <w:multiLevelType w:val="hybridMultilevel"/>
    <w:tmpl w:val="7AF44E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060F59"/>
    <w:multiLevelType w:val="hybridMultilevel"/>
    <w:tmpl w:val="03E262EE"/>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6">
    <w:nsid w:val="35930F59"/>
    <w:multiLevelType w:val="hybridMultilevel"/>
    <w:tmpl w:val="3E3018CA"/>
    <w:lvl w:ilvl="0" w:tplc="AC4E9896">
      <w:start w:val="2"/>
      <w:numFmt w:val="bullet"/>
      <w:lvlText w:val="-"/>
      <w:lvlJc w:val="left"/>
      <w:pPr>
        <w:ind w:left="456" w:hanging="360"/>
      </w:pPr>
      <w:rPr>
        <w:rFonts w:ascii="Times New Roman" w:eastAsia="Times New Roman" w:hAnsi="Times New Roman" w:cs="Times New Roman" w:hint="default"/>
        <w:b/>
      </w:rPr>
    </w:lvl>
    <w:lvl w:ilvl="1" w:tplc="04190003" w:tentative="1">
      <w:start w:val="1"/>
      <w:numFmt w:val="bullet"/>
      <w:lvlText w:val="o"/>
      <w:lvlJc w:val="left"/>
      <w:pPr>
        <w:ind w:left="1176" w:hanging="360"/>
      </w:pPr>
      <w:rPr>
        <w:rFonts w:ascii="Courier New" w:hAnsi="Courier New" w:cs="Courier New" w:hint="default"/>
      </w:rPr>
    </w:lvl>
    <w:lvl w:ilvl="2" w:tplc="04190005" w:tentative="1">
      <w:start w:val="1"/>
      <w:numFmt w:val="bullet"/>
      <w:lvlText w:val=""/>
      <w:lvlJc w:val="left"/>
      <w:pPr>
        <w:ind w:left="1896" w:hanging="360"/>
      </w:pPr>
      <w:rPr>
        <w:rFonts w:ascii="Wingdings" w:hAnsi="Wingdings" w:hint="default"/>
      </w:rPr>
    </w:lvl>
    <w:lvl w:ilvl="3" w:tplc="04190001" w:tentative="1">
      <w:start w:val="1"/>
      <w:numFmt w:val="bullet"/>
      <w:lvlText w:val=""/>
      <w:lvlJc w:val="left"/>
      <w:pPr>
        <w:ind w:left="2616" w:hanging="360"/>
      </w:pPr>
      <w:rPr>
        <w:rFonts w:ascii="Symbol" w:hAnsi="Symbol" w:hint="default"/>
      </w:rPr>
    </w:lvl>
    <w:lvl w:ilvl="4" w:tplc="04190003" w:tentative="1">
      <w:start w:val="1"/>
      <w:numFmt w:val="bullet"/>
      <w:lvlText w:val="o"/>
      <w:lvlJc w:val="left"/>
      <w:pPr>
        <w:ind w:left="3336" w:hanging="360"/>
      </w:pPr>
      <w:rPr>
        <w:rFonts w:ascii="Courier New" w:hAnsi="Courier New" w:cs="Courier New" w:hint="default"/>
      </w:rPr>
    </w:lvl>
    <w:lvl w:ilvl="5" w:tplc="04190005" w:tentative="1">
      <w:start w:val="1"/>
      <w:numFmt w:val="bullet"/>
      <w:lvlText w:val=""/>
      <w:lvlJc w:val="left"/>
      <w:pPr>
        <w:ind w:left="4056" w:hanging="360"/>
      </w:pPr>
      <w:rPr>
        <w:rFonts w:ascii="Wingdings" w:hAnsi="Wingdings" w:hint="default"/>
      </w:rPr>
    </w:lvl>
    <w:lvl w:ilvl="6" w:tplc="04190001" w:tentative="1">
      <w:start w:val="1"/>
      <w:numFmt w:val="bullet"/>
      <w:lvlText w:val=""/>
      <w:lvlJc w:val="left"/>
      <w:pPr>
        <w:ind w:left="4776" w:hanging="360"/>
      </w:pPr>
      <w:rPr>
        <w:rFonts w:ascii="Symbol" w:hAnsi="Symbol" w:hint="default"/>
      </w:rPr>
    </w:lvl>
    <w:lvl w:ilvl="7" w:tplc="04190003" w:tentative="1">
      <w:start w:val="1"/>
      <w:numFmt w:val="bullet"/>
      <w:lvlText w:val="o"/>
      <w:lvlJc w:val="left"/>
      <w:pPr>
        <w:ind w:left="5496" w:hanging="360"/>
      </w:pPr>
      <w:rPr>
        <w:rFonts w:ascii="Courier New" w:hAnsi="Courier New" w:cs="Courier New" w:hint="default"/>
      </w:rPr>
    </w:lvl>
    <w:lvl w:ilvl="8" w:tplc="04190005" w:tentative="1">
      <w:start w:val="1"/>
      <w:numFmt w:val="bullet"/>
      <w:lvlText w:val=""/>
      <w:lvlJc w:val="left"/>
      <w:pPr>
        <w:ind w:left="6216" w:hanging="360"/>
      </w:pPr>
      <w:rPr>
        <w:rFonts w:ascii="Wingdings" w:hAnsi="Wingdings" w:hint="default"/>
      </w:rPr>
    </w:lvl>
  </w:abstractNum>
  <w:abstractNum w:abstractNumId="7">
    <w:nsid w:val="3D2865D2"/>
    <w:multiLevelType w:val="hybridMultilevel"/>
    <w:tmpl w:val="C91E338E"/>
    <w:lvl w:ilvl="0" w:tplc="04190009">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8">
    <w:nsid w:val="3D6E55D3"/>
    <w:multiLevelType w:val="hybridMultilevel"/>
    <w:tmpl w:val="6AA6F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AF1D6F"/>
    <w:multiLevelType w:val="hybridMultilevel"/>
    <w:tmpl w:val="A858B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94BDF"/>
    <w:multiLevelType w:val="hybridMultilevel"/>
    <w:tmpl w:val="48B82E96"/>
    <w:lvl w:ilvl="0" w:tplc="AE5812A2">
      <w:start w:val="4"/>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1">
    <w:nsid w:val="47170E3B"/>
    <w:multiLevelType w:val="hybridMultilevel"/>
    <w:tmpl w:val="5B32EFA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
    <w:nsid w:val="47A30B50"/>
    <w:multiLevelType w:val="hybridMultilevel"/>
    <w:tmpl w:val="546AF696"/>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3">
    <w:nsid w:val="4C8C53AA"/>
    <w:multiLevelType w:val="hybridMultilevel"/>
    <w:tmpl w:val="A48E84BA"/>
    <w:lvl w:ilvl="0" w:tplc="0FC44F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4123E2"/>
    <w:multiLevelType w:val="hybridMultilevel"/>
    <w:tmpl w:val="3F8AF55E"/>
    <w:lvl w:ilvl="0" w:tplc="B9160DD6">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5">
    <w:nsid w:val="59C40394"/>
    <w:multiLevelType w:val="hybridMultilevel"/>
    <w:tmpl w:val="F76E0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8F0016"/>
    <w:multiLevelType w:val="hybridMultilevel"/>
    <w:tmpl w:val="E5628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F9503D"/>
    <w:multiLevelType w:val="hybridMultilevel"/>
    <w:tmpl w:val="1518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482253"/>
    <w:multiLevelType w:val="multilevel"/>
    <w:tmpl w:val="FCC22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3E3E30"/>
    <w:multiLevelType w:val="hybridMultilevel"/>
    <w:tmpl w:val="ECB0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B248B6"/>
    <w:multiLevelType w:val="hybridMultilevel"/>
    <w:tmpl w:val="60E0EBAC"/>
    <w:lvl w:ilvl="0" w:tplc="0419000D">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5"/>
  </w:num>
  <w:num w:numId="3">
    <w:abstractNumId w:val="14"/>
  </w:num>
  <w:num w:numId="4">
    <w:abstractNumId w:val="11"/>
  </w:num>
  <w:num w:numId="5">
    <w:abstractNumId w:val="6"/>
  </w:num>
  <w:num w:numId="6">
    <w:abstractNumId w:val="0"/>
  </w:num>
  <w:num w:numId="7">
    <w:abstractNumId w:val="3"/>
  </w:num>
  <w:num w:numId="8">
    <w:abstractNumId w:val="1"/>
  </w:num>
  <w:num w:numId="9">
    <w:abstractNumId w:val="12"/>
  </w:num>
  <w:num w:numId="10">
    <w:abstractNumId w:val="16"/>
  </w:num>
  <w:num w:numId="11">
    <w:abstractNumId w:val="8"/>
  </w:num>
  <w:num w:numId="12">
    <w:abstractNumId w:val="19"/>
  </w:num>
  <w:num w:numId="13">
    <w:abstractNumId w:val="17"/>
  </w:num>
  <w:num w:numId="14">
    <w:abstractNumId w:val="2"/>
  </w:num>
  <w:num w:numId="15">
    <w:abstractNumId w:val="18"/>
  </w:num>
  <w:num w:numId="16">
    <w:abstractNumId w:val="10"/>
  </w:num>
  <w:num w:numId="17">
    <w:abstractNumId w:val="5"/>
  </w:num>
  <w:num w:numId="18">
    <w:abstractNumId w:val="7"/>
  </w:num>
  <w:num w:numId="19">
    <w:abstractNumId w:val="13"/>
  </w:num>
  <w:num w:numId="20">
    <w:abstractNumId w:val="4"/>
  </w:num>
  <w:num w:numId="2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6F"/>
    <w:rsid w:val="0000082C"/>
    <w:rsid w:val="0000169A"/>
    <w:rsid w:val="00001EC6"/>
    <w:rsid w:val="0000227F"/>
    <w:rsid w:val="00004C05"/>
    <w:rsid w:val="000165E7"/>
    <w:rsid w:val="0001694F"/>
    <w:rsid w:val="00024403"/>
    <w:rsid w:val="000265BE"/>
    <w:rsid w:val="00031AD1"/>
    <w:rsid w:val="00031BA0"/>
    <w:rsid w:val="00032B29"/>
    <w:rsid w:val="00033276"/>
    <w:rsid w:val="00035039"/>
    <w:rsid w:val="000405A3"/>
    <w:rsid w:val="00040B8F"/>
    <w:rsid w:val="00041F6A"/>
    <w:rsid w:val="00046402"/>
    <w:rsid w:val="00061BA9"/>
    <w:rsid w:val="00061DCB"/>
    <w:rsid w:val="00064915"/>
    <w:rsid w:val="00065342"/>
    <w:rsid w:val="00065ACB"/>
    <w:rsid w:val="00065FD5"/>
    <w:rsid w:val="00067623"/>
    <w:rsid w:val="00076DB9"/>
    <w:rsid w:val="00077241"/>
    <w:rsid w:val="0008140F"/>
    <w:rsid w:val="00082E4B"/>
    <w:rsid w:val="000835DC"/>
    <w:rsid w:val="00086367"/>
    <w:rsid w:val="0008698B"/>
    <w:rsid w:val="00086EF8"/>
    <w:rsid w:val="000872C6"/>
    <w:rsid w:val="000878B5"/>
    <w:rsid w:val="000932DC"/>
    <w:rsid w:val="000936C6"/>
    <w:rsid w:val="000A25B8"/>
    <w:rsid w:val="000A2DB6"/>
    <w:rsid w:val="000B18A0"/>
    <w:rsid w:val="000B29CF"/>
    <w:rsid w:val="000B6CD2"/>
    <w:rsid w:val="000B7C1E"/>
    <w:rsid w:val="000C1B68"/>
    <w:rsid w:val="000C2B8B"/>
    <w:rsid w:val="000C2D6D"/>
    <w:rsid w:val="000C4723"/>
    <w:rsid w:val="000C55AD"/>
    <w:rsid w:val="000D38C5"/>
    <w:rsid w:val="000D3F46"/>
    <w:rsid w:val="000D6B52"/>
    <w:rsid w:val="000E514F"/>
    <w:rsid w:val="00103383"/>
    <w:rsid w:val="001057FD"/>
    <w:rsid w:val="00107D62"/>
    <w:rsid w:val="00113156"/>
    <w:rsid w:val="0011393F"/>
    <w:rsid w:val="00113B0B"/>
    <w:rsid w:val="00114242"/>
    <w:rsid w:val="001223EE"/>
    <w:rsid w:val="00124A99"/>
    <w:rsid w:val="00145087"/>
    <w:rsid w:val="00152410"/>
    <w:rsid w:val="00152547"/>
    <w:rsid w:val="00152D66"/>
    <w:rsid w:val="00153352"/>
    <w:rsid w:val="00157012"/>
    <w:rsid w:val="00157A82"/>
    <w:rsid w:val="00163A76"/>
    <w:rsid w:val="001674B9"/>
    <w:rsid w:val="001743DD"/>
    <w:rsid w:val="00181DAE"/>
    <w:rsid w:val="0019051C"/>
    <w:rsid w:val="00195051"/>
    <w:rsid w:val="00195EAC"/>
    <w:rsid w:val="001A12D4"/>
    <w:rsid w:val="001B12CF"/>
    <w:rsid w:val="001B5FFC"/>
    <w:rsid w:val="001C02F9"/>
    <w:rsid w:val="001C75FE"/>
    <w:rsid w:val="001E15D4"/>
    <w:rsid w:val="001E7ACA"/>
    <w:rsid w:val="001F11F5"/>
    <w:rsid w:val="001F3FE7"/>
    <w:rsid w:val="001F64A5"/>
    <w:rsid w:val="001F7048"/>
    <w:rsid w:val="00202945"/>
    <w:rsid w:val="002031A7"/>
    <w:rsid w:val="00203638"/>
    <w:rsid w:val="00203CF2"/>
    <w:rsid w:val="00203E44"/>
    <w:rsid w:val="00204F70"/>
    <w:rsid w:val="00210996"/>
    <w:rsid w:val="00210C36"/>
    <w:rsid w:val="0021314F"/>
    <w:rsid w:val="00217BA3"/>
    <w:rsid w:val="00220C15"/>
    <w:rsid w:val="002268E7"/>
    <w:rsid w:val="00226E8C"/>
    <w:rsid w:val="00227883"/>
    <w:rsid w:val="002301ED"/>
    <w:rsid w:val="0023270A"/>
    <w:rsid w:val="00234B04"/>
    <w:rsid w:val="00237FDD"/>
    <w:rsid w:val="002413DB"/>
    <w:rsid w:val="00244D59"/>
    <w:rsid w:val="00250945"/>
    <w:rsid w:val="00250BA1"/>
    <w:rsid w:val="00257533"/>
    <w:rsid w:val="00257C17"/>
    <w:rsid w:val="002635CE"/>
    <w:rsid w:val="0027132D"/>
    <w:rsid w:val="0027575F"/>
    <w:rsid w:val="002871E3"/>
    <w:rsid w:val="00294705"/>
    <w:rsid w:val="00296B74"/>
    <w:rsid w:val="002977F9"/>
    <w:rsid w:val="002A05DD"/>
    <w:rsid w:val="002A4088"/>
    <w:rsid w:val="002A62A8"/>
    <w:rsid w:val="002B17AA"/>
    <w:rsid w:val="002C678A"/>
    <w:rsid w:val="002D07E7"/>
    <w:rsid w:val="002E6E52"/>
    <w:rsid w:val="002E724B"/>
    <w:rsid w:val="002F0197"/>
    <w:rsid w:val="002F6023"/>
    <w:rsid w:val="002F68C7"/>
    <w:rsid w:val="00300704"/>
    <w:rsid w:val="003037CD"/>
    <w:rsid w:val="00304352"/>
    <w:rsid w:val="003134CF"/>
    <w:rsid w:val="003136C1"/>
    <w:rsid w:val="00314AE2"/>
    <w:rsid w:val="00324FEE"/>
    <w:rsid w:val="00325E31"/>
    <w:rsid w:val="0032675D"/>
    <w:rsid w:val="0033255A"/>
    <w:rsid w:val="00333589"/>
    <w:rsid w:val="0033777B"/>
    <w:rsid w:val="003439A2"/>
    <w:rsid w:val="0034468F"/>
    <w:rsid w:val="00347425"/>
    <w:rsid w:val="003514A0"/>
    <w:rsid w:val="00354256"/>
    <w:rsid w:val="003620C6"/>
    <w:rsid w:val="00362861"/>
    <w:rsid w:val="003701E5"/>
    <w:rsid w:val="00380611"/>
    <w:rsid w:val="00381F51"/>
    <w:rsid w:val="003849AC"/>
    <w:rsid w:val="00391796"/>
    <w:rsid w:val="00395EDB"/>
    <w:rsid w:val="003A0534"/>
    <w:rsid w:val="003A26A1"/>
    <w:rsid w:val="003A583B"/>
    <w:rsid w:val="003A7D84"/>
    <w:rsid w:val="003B4EF1"/>
    <w:rsid w:val="003B6A80"/>
    <w:rsid w:val="003C04BA"/>
    <w:rsid w:val="003C449A"/>
    <w:rsid w:val="003C4D94"/>
    <w:rsid w:val="003D77A9"/>
    <w:rsid w:val="003E0405"/>
    <w:rsid w:val="003E17A6"/>
    <w:rsid w:val="003E3794"/>
    <w:rsid w:val="003E6EB0"/>
    <w:rsid w:val="003E702E"/>
    <w:rsid w:val="003E704B"/>
    <w:rsid w:val="003F054D"/>
    <w:rsid w:val="0040177A"/>
    <w:rsid w:val="004035AF"/>
    <w:rsid w:val="00407E2C"/>
    <w:rsid w:val="00407F12"/>
    <w:rsid w:val="00410D4A"/>
    <w:rsid w:val="00416F5C"/>
    <w:rsid w:val="00420750"/>
    <w:rsid w:val="0042201A"/>
    <w:rsid w:val="004230B1"/>
    <w:rsid w:val="0043199E"/>
    <w:rsid w:val="004365FA"/>
    <w:rsid w:val="00443718"/>
    <w:rsid w:val="00444478"/>
    <w:rsid w:val="004469A6"/>
    <w:rsid w:val="00456146"/>
    <w:rsid w:val="00457F03"/>
    <w:rsid w:val="004603EC"/>
    <w:rsid w:val="004647F9"/>
    <w:rsid w:val="00472E54"/>
    <w:rsid w:val="00473307"/>
    <w:rsid w:val="004745B0"/>
    <w:rsid w:val="00481043"/>
    <w:rsid w:val="004838A0"/>
    <w:rsid w:val="00490763"/>
    <w:rsid w:val="004949C2"/>
    <w:rsid w:val="004A0C20"/>
    <w:rsid w:val="004A4D26"/>
    <w:rsid w:val="004A4DC4"/>
    <w:rsid w:val="004A6199"/>
    <w:rsid w:val="004A7F2F"/>
    <w:rsid w:val="004B02F4"/>
    <w:rsid w:val="004B3167"/>
    <w:rsid w:val="004B6697"/>
    <w:rsid w:val="004C08A8"/>
    <w:rsid w:val="004C4DED"/>
    <w:rsid w:val="004C5B32"/>
    <w:rsid w:val="004C7B8A"/>
    <w:rsid w:val="004D03BB"/>
    <w:rsid w:val="004D5332"/>
    <w:rsid w:val="004D7042"/>
    <w:rsid w:val="004D72F1"/>
    <w:rsid w:val="004E64BF"/>
    <w:rsid w:val="004E6FF1"/>
    <w:rsid w:val="004F0584"/>
    <w:rsid w:val="004F1CF5"/>
    <w:rsid w:val="004F4BBD"/>
    <w:rsid w:val="004F6445"/>
    <w:rsid w:val="00500A50"/>
    <w:rsid w:val="00500D98"/>
    <w:rsid w:val="005224B5"/>
    <w:rsid w:val="00535024"/>
    <w:rsid w:val="00541075"/>
    <w:rsid w:val="005448EF"/>
    <w:rsid w:val="00545437"/>
    <w:rsid w:val="00547404"/>
    <w:rsid w:val="00547894"/>
    <w:rsid w:val="00554B4A"/>
    <w:rsid w:val="00563D19"/>
    <w:rsid w:val="00564EDB"/>
    <w:rsid w:val="00565973"/>
    <w:rsid w:val="0056671F"/>
    <w:rsid w:val="005669AD"/>
    <w:rsid w:val="00572570"/>
    <w:rsid w:val="00575815"/>
    <w:rsid w:val="00575E32"/>
    <w:rsid w:val="00576A83"/>
    <w:rsid w:val="00585B0F"/>
    <w:rsid w:val="005862AC"/>
    <w:rsid w:val="005941DA"/>
    <w:rsid w:val="005A2077"/>
    <w:rsid w:val="005A2587"/>
    <w:rsid w:val="005A3E1D"/>
    <w:rsid w:val="005A6CEC"/>
    <w:rsid w:val="005B7B34"/>
    <w:rsid w:val="005C0C81"/>
    <w:rsid w:val="005C5399"/>
    <w:rsid w:val="005D614C"/>
    <w:rsid w:val="005F0121"/>
    <w:rsid w:val="005F0E09"/>
    <w:rsid w:val="005F20AA"/>
    <w:rsid w:val="005F3045"/>
    <w:rsid w:val="00601B9F"/>
    <w:rsid w:val="00604084"/>
    <w:rsid w:val="006044D0"/>
    <w:rsid w:val="0060624B"/>
    <w:rsid w:val="00615937"/>
    <w:rsid w:val="006335B0"/>
    <w:rsid w:val="0063370B"/>
    <w:rsid w:val="00634239"/>
    <w:rsid w:val="006377D9"/>
    <w:rsid w:val="006450D9"/>
    <w:rsid w:val="00647BD9"/>
    <w:rsid w:val="006528E4"/>
    <w:rsid w:val="00655879"/>
    <w:rsid w:val="00660ADC"/>
    <w:rsid w:val="00661710"/>
    <w:rsid w:val="006627D0"/>
    <w:rsid w:val="006642E4"/>
    <w:rsid w:val="00667C9A"/>
    <w:rsid w:val="00670205"/>
    <w:rsid w:val="006762AC"/>
    <w:rsid w:val="00680323"/>
    <w:rsid w:val="006863D1"/>
    <w:rsid w:val="00687684"/>
    <w:rsid w:val="00691DB3"/>
    <w:rsid w:val="006928F8"/>
    <w:rsid w:val="00692941"/>
    <w:rsid w:val="00695349"/>
    <w:rsid w:val="006A48CF"/>
    <w:rsid w:val="006B42D6"/>
    <w:rsid w:val="006C13C3"/>
    <w:rsid w:val="006C557F"/>
    <w:rsid w:val="006D54DE"/>
    <w:rsid w:val="006D6BEB"/>
    <w:rsid w:val="006E2FB5"/>
    <w:rsid w:val="006E459B"/>
    <w:rsid w:val="006E6C31"/>
    <w:rsid w:val="006E750A"/>
    <w:rsid w:val="006F133D"/>
    <w:rsid w:val="006F5821"/>
    <w:rsid w:val="006F5B8D"/>
    <w:rsid w:val="006F7DD0"/>
    <w:rsid w:val="00701BA8"/>
    <w:rsid w:val="00706109"/>
    <w:rsid w:val="00706F4A"/>
    <w:rsid w:val="007122DB"/>
    <w:rsid w:val="00716C04"/>
    <w:rsid w:val="00717D1F"/>
    <w:rsid w:val="0072012F"/>
    <w:rsid w:val="00721F3E"/>
    <w:rsid w:val="007338FB"/>
    <w:rsid w:val="00733950"/>
    <w:rsid w:val="00737466"/>
    <w:rsid w:val="0074036D"/>
    <w:rsid w:val="007405F5"/>
    <w:rsid w:val="00743309"/>
    <w:rsid w:val="00747657"/>
    <w:rsid w:val="00747CB2"/>
    <w:rsid w:val="0075150A"/>
    <w:rsid w:val="007522FF"/>
    <w:rsid w:val="00755872"/>
    <w:rsid w:val="00762B3F"/>
    <w:rsid w:val="007741E9"/>
    <w:rsid w:val="00776AE4"/>
    <w:rsid w:val="0078389E"/>
    <w:rsid w:val="00785081"/>
    <w:rsid w:val="00790C8A"/>
    <w:rsid w:val="00793395"/>
    <w:rsid w:val="007A0855"/>
    <w:rsid w:val="007A10A4"/>
    <w:rsid w:val="007A38E7"/>
    <w:rsid w:val="007A439A"/>
    <w:rsid w:val="007A6137"/>
    <w:rsid w:val="007B01E8"/>
    <w:rsid w:val="007B1789"/>
    <w:rsid w:val="007B19C1"/>
    <w:rsid w:val="007B4F27"/>
    <w:rsid w:val="007B554E"/>
    <w:rsid w:val="007B6037"/>
    <w:rsid w:val="007B64F2"/>
    <w:rsid w:val="007B6780"/>
    <w:rsid w:val="007C2187"/>
    <w:rsid w:val="007C41B7"/>
    <w:rsid w:val="007C4B9B"/>
    <w:rsid w:val="007C5398"/>
    <w:rsid w:val="007C62EA"/>
    <w:rsid w:val="007D0DA1"/>
    <w:rsid w:val="007D2893"/>
    <w:rsid w:val="007E25E4"/>
    <w:rsid w:val="007E4B20"/>
    <w:rsid w:val="007E669F"/>
    <w:rsid w:val="007E6725"/>
    <w:rsid w:val="007F0D20"/>
    <w:rsid w:val="007F3A86"/>
    <w:rsid w:val="007F75C8"/>
    <w:rsid w:val="00804D7D"/>
    <w:rsid w:val="00804F64"/>
    <w:rsid w:val="00811543"/>
    <w:rsid w:val="00815E88"/>
    <w:rsid w:val="00820A92"/>
    <w:rsid w:val="008222D1"/>
    <w:rsid w:val="00826353"/>
    <w:rsid w:val="00826B0B"/>
    <w:rsid w:val="00826B25"/>
    <w:rsid w:val="0082752F"/>
    <w:rsid w:val="008278D7"/>
    <w:rsid w:val="00827BC5"/>
    <w:rsid w:val="00831167"/>
    <w:rsid w:val="00831943"/>
    <w:rsid w:val="00833E6E"/>
    <w:rsid w:val="0084762D"/>
    <w:rsid w:val="008550E8"/>
    <w:rsid w:val="00856C27"/>
    <w:rsid w:val="00863B8F"/>
    <w:rsid w:val="00863DFC"/>
    <w:rsid w:val="00864FE5"/>
    <w:rsid w:val="00870AC9"/>
    <w:rsid w:val="0087292C"/>
    <w:rsid w:val="008744A0"/>
    <w:rsid w:val="00874B90"/>
    <w:rsid w:val="00875734"/>
    <w:rsid w:val="0088455F"/>
    <w:rsid w:val="008908F5"/>
    <w:rsid w:val="008A1751"/>
    <w:rsid w:val="008A4BE9"/>
    <w:rsid w:val="008B11FD"/>
    <w:rsid w:val="008B1415"/>
    <w:rsid w:val="008B1CA5"/>
    <w:rsid w:val="008C1741"/>
    <w:rsid w:val="008C3CBA"/>
    <w:rsid w:val="008D0993"/>
    <w:rsid w:val="008D6DBD"/>
    <w:rsid w:val="008E081C"/>
    <w:rsid w:val="008E3E36"/>
    <w:rsid w:val="008F1571"/>
    <w:rsid w:val="008F46E9"/>
    <w:rsid w:val="008F6743"/>
    <w:rsid w:val="008F67FC"/>
    <w:rsid w:val="00901990"/>
    <w:rsid w:val="00911C6D"/>
    <w:rsid w:val="00912B17"/>
    <w:rsid w:val="00921717"/>
    <w:rsid w:val="0092712A"/>
    <w:rsid w:val="009336F9"/>
    <w:rsid w:val="009363E1"/>
    <w:rsid w:val="00942972"/>
    <w:rsid w:val="00942C2F"/>
    <w:rsid w:val="00946D31"/>
    <w:rsid w:val="00947509"/>
    <w:rsid w:val="00951BEB"/>
    <w:rsid w:val="00951D3B"/>
    <w:rsid w:val="00953D53"/>
    <w:rsid w:val="00954DE4"/>
    <w:rsid w:val="00955AFA"/>
    <w:rsid w:val="00956FA1"/>
    <w:rsid w:val="009614ED"/>
    <w:rsid w:val="00963061"/>
    <w:rsid w:val="00963707"/>
    <w:rsid w:val="00970D40"/>
    <w:rsid w:val="00972F59"/>
    <w:rsid w:val="00980391"/>
    <w:rsid w:val="00981AAC"/>
    <w:rsid w:val="00983872"/>
    <w:rsid w:val="009901D9"/>
    <w:rsid w:val="009958D7"/>
    <w:rsid w:val="009A2E1B"/>
    <w:rsid w:val="009A475E"/>
    <w:rsid w:val="009A4A4A"/>
    <w:rsid w:val="009A54D0"/>
    <w:rsid w:val="009B01D8"/>
    <w:rsid w:val="009B0C16"/>
    <w:rsid w:val="009B0CD0"/>
    <w:rsid w:val="009B68E0"/>
    <w:rsid w:val="009D0339"/>
    <w:rsid w:val="009D0960"/>
    <w:rsid w:val="009D613F"/>
    <w:rsid w:val="009E0F17"/>
    <w:rsid w:val="009E313C"/>
    <w:rsid w:val="009E597F"/>
    <w:rsid w:val="009E716E"/>
    <w:rsid w:val="009F1486"/>
    <w:rsid w:val="009F56A4"/>
    <w:rsid w:val="00A002F5"/>
    <w:rsid w:val="00A02814"/>
    <w:rsid w:val="00A0518D"/>
    <w:rsid w:val="00A067D2"/>
    <w:rsid w:val="00A10762"/>
    <w:rsid w:val="00A11AB0"/>
    <w:rsid w:val="00A11EC2"/>
    <w:rsid w:val="00A12FE5"/>
    <w:rsid w:val="00A13241"/>
    <w:rsid w:val="00A161B2"/>
    <w:rsid w:val="00A23085"/>
    <w:rsid w:val="00A308F2"/>
    <w:rsid w:val="00A3176F"/>
    <w:rsid w:val="00A42763"/>
    <w:rsid w:val="00A522D6"/>
    <w:rsid w:val="00A57E2B"/>
    <w:rsid w:val="00A57FE5"/>
    <w:rsid w:val="00A62506"/>
    <w:rsid w:val="00A62D10"/>
    <w:rsid w:val="00A76379"/>
    <w:rsid w:val="00A811AE"/>
    <w:rsid w:val="00A82F0F"/>
    <w:rsid w:val="00A846E6"/>
    <w:rsid w:val="00AA0B4A"/>
    <w:rsid w:val="00AA7D4D"/>
    <w:rsid w:val="00AB0CF4"/>
    <w:rsid w:val="00AB230A"/>
    <w:rsid w:val="00AB5940"/>
    <w:rsid w:val="00AB5B65"/>
    <w:rsid w:val="00AB6A77"/>
    <w:rsid w:val="00AC0EFF"/>
    <w:rsid w:val="00AC1985"/>
    <w:rsid w:val="00AC4052"/>
    <w:rsid w:val="00AD1720"/>
    <w:rsid w:val="00AD2A3A"/>
    <w:rsid w:val="00AD4113"/>
    <w:rsid w:val="00AD4288"/>
    <w:rsid w:val="00AD502B"/>
    <w:rsid w:val="00AD7008"/>
    <w:rsid w:val="00AE0BC0"/>
    <w:rsid w:val="00AE0C10"/>
    <w:rsid w:val="00AE5075"/>
    <w:rsid w:val="00AF1469"/>
    <w:rsid w:val="00AF42C2"/>
    <w:rsid w:val="00AF544A"/>
    <w:rsid w:val="00B015A7"/>
    <w:rsid w:val="00B0342E"/>
    <w:rsid w:val="00B06488"/>
    <w:rsid w:val="00B212B9"/>
    <w:rsid w:val="00B226F6"/>
    <w:rsid w:val="00B228B6"/>
    <w:rsid w:val="00B23C01"/>
    <w:rsid w:val="00B2449C"/>
    <w:rsid w:val="00B26A8F"/>
    <w:rsid w:val="00B27A90"/>
    <w:rsid w:val="00B31A31"/>
    <w:rsid w:val="00B3316A"/>
    <w:rsid w:val="00B3555E"/>
    <w:rsid w:val="00B40D8B"/>
    <w:rsid w:val="00B41CC3"/>
    <w:rsid w:val="00B459AD"/>
    <w:rsid w:val="00B46BDA"/>
    <w:rsid w:val="00B55951"/>
    <w:rsid w:val="00B56452"/>
    <w:rsid w:val="00B63ED7"/>
    <w:rsid w:val="00B6535B"/>
    <w:rsid w:val="00B678F5"/>
    <w:rsid w:val="00B7012D"/>
    <w:rsid w:val="00B73612"/>
    <w:rsid w:val="00B73F97"/>
    <w:rsid w:val="00B75104"/>
    <w:rsid w:val="00B760E4"/>
    <w:rsid w:val="00B77965"/>
    <w:rsid w:val="00B77A40"/>
    <w:rsid w:val="00B819DF"/>
    <w:rsid w:val="00B81A95"/>
    <w:rsid w:val="00B8200E"/>
    <w:rsid w:val="00B822B9"/>
    <w:rsid w:val="00B82D55"/>
    <w:rsid w:val="00B839CA"/>
    <w:rsid w:val="00BA04D1"/>
    <w:rsid w:val="00BA11F6"/>
    <w:rsid w:val="00BA2196"/>
    <w:rsid w:val="00BA3463"/>
    <w:rsid w:val="00BA464A"/>
    <w:rsid w:val="00BB6D50"/>
    <w:rsid w:val="00BC2D76"/>
    <w:rsid w:val="00BC41FC"/>
    <w:rsid w:val="00BC4542"/>
    <w:rsid w:val="00BD30B1"/>
    <w:rsid w:val="00BE172B"/>
    <w:rsid w:val="00BE4049"/>
    <w:rsid w:val="00BE49D8"/>
    <w:rsid w:val="00BF0F61"/>
    <w:rsid w:val="00BF480F"/>
    <w:rsid w:val="00BF5E25"/>
    <w:rsid w:val="00C06B81"/>
    <w:rsid w:val="00C0726F"/>
    <w:rsid w:val="00C10A5A"/>
    <w:rsid w:val="00C17FF1"/>
    <w:rsid w:val="00C202E3"/>
    <w:rsid w:val="00C22FE1"/>
    <w:rsid w:val="00C24023"/>
    <w:rsid w:val="00C24F50"/>
    <w:rsid w:val="00C32CE6"/>
    <w:rsid w:val="00C35D65"/>
    <w:rsid w:val="00C42D7B"/>
    <w:rsid w:val="00C50308"/>
    <w:rsid w:val="00C50545"/>
    <w:rsid w:val="00C536F1"/>
    <w:rsid w:val="00C64216"/>
    <w:rsid w:val="00C64E3D"/>
    <w:rsid w:val="00C72AEF"/>
    <w:rsid w:val="00C733E1"/>
    <w:rsid w:val="00C80857"/>
    <w:rsid w:val="00C867A2"/>
    <w:rsid w:val="00C923A3"/>
    <w:rsid w:val="00C9410F"/>
    <w:rsid w:val="00C950BE"/>
    <w:rsid w:val="00C95C7F"/>
    <w:rsid w:val="00C96D31"/>
    <w:rsid w:val="00C97DE3"/>
    <w:rsid w:val="00CA1C1F"/>
    <w:rsid w:val="00CA1D73"/>
    <w:rsid w:val="00CA6244"/>
    <w:rsid w:val="00CB0C64"/>
    <w:rsid w:val="00CB3069"/>
    <w:rsid w:val="00CB6D90"/>
    <w:rsid w:val="00CC1451"/>
    <w:rsid w:val="00CC49A8"/>
    <w:rsid w:val="00CC4ED2"/>
    <w:rsid w:val="00CC5FA5"/>
    <w:rsid w:val="00CD1334"/>
    <w:rsid w:val="00CD29AA"/>
    <w:rsid w:val="00CD47EB"/>
    <w:rsid w:val="00CE53DC"/>
    <w:rsid w:val="00CE53DF"/>
    <w:rsid w:val="00CE6A41"/>
    <w:rsid w:val="00CF1AF3"/>
    <w:rsid w:val="00CF6715"/>
    <w:rsid w:val="00D02A4C"/>
    <w:rsid w:val="00D04EE8"/>
    <w:rsid w:val="00D06852"/>
    <w:rsid w:val="00D06A25"/>
    <w:rsid w:val="00D075AA"/>
    <w:rsid w:val="00D13B63"/>
    <w:rsid w:val="00D13D04"/>
    <w:rsid w:val="00D16ED3"/>
    <w:rsid w:val="00D17CCA"/>
    <w:rsid w:val="00D20D60"/>
    <w:rsid w:val="00D246F0"/>
    <w:rsid w:val="00D2565E"/>
    <w:rsid w:val="00D3227A"/>
    <w:rsid w:val="00D32C8B"/>
    <w:rsid w:val="00D36B75"/>
    <w:rsid w:val="00D36D8A"/>
    <w:rsid w:val="00D4028A"/>
    <w:rsid w:val="00D42D67"/>
    <w:rsid w:val="00D43382"/>
    <w:rsid w:val="00D44F10"/>
    <w:rsid w:val="00D50F16"/>
    <w:rsid w:val="00D52B38"/>
    <w:rsid w:val="00D609AF"/>
    <w:rsid w:val="00D61410"/>
    <w:rsid w:val="00D62689"/>
    <w:rsid w:val="00D62AFC"/>
    <w:rsid w:val="00D65159"/>
    <w:rsid w:val="00D760F2"/>
    <w:rsid w:val="00D76B02"/>
    <w:rsid w:val="00D81791"/>
    <w:rsid w:val="00D8337B"/>
    <w:rsid w:val="00DA5441"/>
    <w:rsid w:val="00DA5764"/>
    <w:rsid w:val="00DA65C1"/>
    <w:rsid w:val="00DB1A29"/>
    <w:rsid w:val="00DB2B73"/>
    <w:rsid w:val="00DB43F7"/>
    <w:rsid w:val="00DC0F6F"/>
    <w:rsid w:val="00DC32EB"/>
    <w:rsid w:val="00DD1AE8"/>
    <w:rsid w:val="00DD563F"/>
    <w:rsid w:val="00DE2830"/>
    <w:rsid w:val="00DE66BD"/>
    <w:rsid w:val="00DF5813"/>
    <w:rsid w:val="00E17050"/>
    <w:rsid w:val="00E24134"/>
    <w:rsid w:val="00E25564"/>
    <w:rsid w:val="00E2620F"/>
    <w:rsid w:val="00E401CC"/>
    <w:rsid w:val="00E42025"/>
    <w:rsid w:val="00E420F4"/>
    <w:rsid w:val="00E44A7B"/>
    <w:rsid w:val="00E505CC"/>
    <w:rsid w:val="00E522B9"/>
    <w:rsid w:val="00E569E9"/>
    <w:rsid w:val="00E575F9"/>
    <w:rsid w:val="00E612C7"/>
    <w:rsid w:val="00E70CDE"/>
    <w:rsid w:val="00E74FA0"/>
    <w:rsid w:val="00E76102"/>
    <w:rsid w:val="00E77AE8"/>
    <w:rsid w:val="00E80C19"/>
    <w:rsid w:val="00E84054"/>
    <w:rsid w:val="00E8432E"/>
    <w:rsid w:val="00E96782"/>
    <w:rsid w:val="00E979FA"/>
    <w:rsid w:val="00EA5741"/>
    <w:rsid w:val="00EA5B04"/>
    <w:rsid w:val="00EB0F05"/>
    <w:rsid w:val="00EB27FA"/>
    <w:rsid w:val="00EB66A9"/>
    <w:rsid w:val="00EB6BE1"/>
    <w:rsid w:val="00EC4291"/>
    <w:rsid w:val="00EC58D9"/>
    <w:rsid w:val="00EC78E9"/>
    <w:rsid w:val="00ED193E"/>
    <w:rsid w:val="00EE0842"/>
    <w:rsid w:val="00EE178F"/>
    <w:rsid w:val="00EE738D"/>
    <w:rsid w:val="00EF4F6F"/>
    <w:rsid w:val="00EF5BEB"/>
    <w:rsid w:val="00F02C62"/>
    <w:rsid w:val="00F0388A"/>
    <w:rsid w:val="00F06291"/>
    <w:rsid w:val="00F0770A"/>
    <w:rsid w:val="00F108F4"/>
    <w:rsid w:val="00F113F1"/>
    <w:rsid w:val="00F12B2A"/>
    <w:rsid w:val="00F143B4"/>
    <w:rsid w:val="00F17629"/>
    <w:rsid w:val="00F257AB"/>
    <w:rsid w:val="00F327C1"/>
    <w:rsid w:val="00F34FA2"/>
    <w:rsid w:val="00F45559"/>
    <w:rsid w:val="00F469D4"/>
    <w:rsid w:val="00F51AA9"/>
    <w:rsid w:val="00F571BB"/>
    <w:rsid w:val="00F62054"/>
    <w:rsid w:val="00F656E1"/>
    <w:rsid w:val="00F70E04"/>
    <w:rsid w:val="00F779F2"/>
    <w:rsid w:val="00F82A85"/>
    <w:rsid w:val="00F82E7B"/>
    <w:rsid w:val="00F85395"/>
    <w:rsid w:val="00F91FEF"/>
    <w:rsid w:val="00F9471E"/>
    <w:rsid w:val="00FA1CE7"/>
    <w:rsid w:val="00FB6EF8"/>
    <w:rsid w:val="00FC1AE9"/>
    <w:rsid w:val="00FC239F"/>
    <w:rsid w:val="00FC252D"/>
    <w:rsid w:val="00FC36EF"/>
    <w:rsid w:val="00FD6EB9"/>
    <w:rsid w:val="00FE4DF3"/>
    <w:rsid w:val="00FE5E45"/>
    <w:rsid w:val="00FE68DB"/>
    <w:rsid w:val="00FF2FAC"/>
    <w:rsid w:val="00FF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6AC9"/>
  <w15:docId w15:val="{C1622A5A-8A60-4E4C-AEF9-703A09F5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76F"/>
    <w:pPr>
      <w:ind w:left="720"/>
      <w:contextualSpacing/>
    </w:pPr>
  </w:style>
  <w:style w:type="paragraph" w:styleId="a4">
    <w:name w:val="Balloon Text"/>
    <w:basedOn w:val="a"/>
    <w:link w:val="a5"/>
    <w:uiPriority w:val="99"/>
    <w:semiHidden/>
    <w:unhideWhenUsed/>
    <w:rsid w:val="00C32C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2CE6"/>
    <w:rPr>
      <w:rFonts w:ascii="Segoe UI" w:hAnsi="Segoe UI" w:cs="Segoe UI"/>
      <w:sz w:val="18"/>
      <w:szCs w:val="18"/>
    </w:rPr>
  </w:style>
  <w:style w:type="character" w:customStyle="1" w:styleId="docdata">
    <w:name w:val="docdata"/>
    <w:aliases w:val="docy,v5,1989,baiaagaaboqcaaadbgqaaauubaaaaaaaaaaaaaaaaaaaaaaaaaaaaaaaaaaaaaaaaaaaaaaaaaaaaaaaaaaaaaaaaaaaaaaaaaaaaaaaaaaaaaaaaaaaaaaaaaaaaaaaaaaaaaaaaaaaaaaaaaaaaaaaaaaaaaaaaaaaaaaaaaaaaaaaaaaaaaaaaaaaaaaaaaaaaaaaaaaaaaaaaaaaaaaaaaaaaaaaaaaaaaaa"/>
    <w:basedOn w:val="a0"/>
    <w:rsid w:val="00DB2B73"/>
  </w:style>
  <w:style w:type="character" w:customStyle="1" w:styleId="2">
    <w:name w:val="Основной текст (2)_"/>
    <w:basedOn w:val="a0"/>
    <w:link w:val="20"/>
    <w:rsid w:val="00F82A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82A85"/>
    <w:pPr>
      <w:widowControl w:val="0"/>
      <w:shd w:val="clear" w:color="auto" w:fill="FFFFFF"/>
      <w:spacing w:before="240" w:after="0" w:line="320" w:lineRule="exact"/>
      <w:jc w:val="both"/>
    </w:pPr>
    <w:rPr>
      <w:rFonts w:ascii="Times New Roman" w:eastAsia="Times New Roman" w:hAnsi="Times New Roman" w:cs="Times New Roman"/>
      <w:sz w:val="28"/>
      <w:szCs w:val="28"/>
    </w:rPr>
  </w:style>
  <w:style w:type="character" w:customStyle="1" w:styleId="z-label">
    <w:name w:val="z-label"/>
    <w:basedOn w:val="a0"/>
    <w:rsid w:val="00D075AA"/>
  </w:style>
  <w:style w:type="paragraph" w:styleId="a6">
    <w:name w:val="header"/>
    <w:basedOn w:val="a"/>
    <w:link w:val="a7"/>
    <w:uiPriority w:val="99"/>
    <w:unhideWhenUsed/>
    <w:rsid w:val="008222D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222D1"/>
  </w:style>
  <w:style w:type="paragraph" w:styleId="a8">
    <w:name w:val="footer"/>
    <w:basedOn w:val="a"/>
    <w:link w:val="a9"/>
    <w:uiPriority w:val="99"/>
    <w:unhideWhenUsed/>
    <w:rsid w:val="008222D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222D1"/>
  </w:style>
  <w:style w:type="table" w:customStyle="1" w:styleId="TableNormal">
    <w:name w:val="Table Normal"/>
    <w:rsid w:val="002A4088"/>
    <w:rPr>
      <w:rFonts w:ascii="Calibri" w:eastAsia="Calibri" w:hAnsi="Calibri" w:cs="Calibri"/>
      <w:lang w:val="uk-UA" w:eastAsia="uk-UA"/>
    </w:rPr>
    <w:tblPr>
      <w:tblCellMar>
        <w:top w:w="0" w:type="dxa"/>
        <w:left w:w="0" w:type="dxa"/>
        <w:bottom w:w="0" w:type="dxa"/>
        <w:right w:w="0" w:type="dxa"/>
      </w:tblCellMar>
    </w:tblPr>
  </w:style>
  <w:style w:type="paragraph" w:styleId="aa">
    <w:name w:val="Normal (Web)"/>
    <w:basedOn w:val="a"/>
    <w:uiPriority w:val="99"/>
    <w:unhideWhenUsed/>
    <w:rsid w:val="004B0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rsid w:val="00667C9A"/>
    <w:rPr>
      <w:color w:val="0000FF"/>
      <w:u w:val="single"/>
    </w:rPr>
  </w:style>
  <w:style w:type="paragraph" w:customStyle="1" w:styleId="16358">
    <w:name w:val="16358"/>
    <w:aliases w:val="baiaagaaboqcaaadwz0aaaxrpqaaaaaaaaaaaaaaaaaaaaaaaaaaaaaaaaaaaaaaaaaaaaaaaaaaaaaaaaaaaaaaaaaaaaaaaaaaaaaaaaaaaaaaaaaaaaaaaaaaaaaaaaaaaaaaaaaaaaaaaaaaaaaaaaaaaaaaaaaaaaaaaaaaaaaaaaaaaaaaaaaaaaaaaaaaaaaaaaaaaaaaaaaaaaaaaaaaaaaaaaaaaaa"/>
    <w:basedOn w:val="a"/>
    <w:rsid w:val="00667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basedOn w:val="a0"/>
    <w:link w:val="40"/>
    <w:rsid w:val="000B29CF"/>
    <w:rPr>
      <w:rFonts w:ascii="Times New Roman" w:eastAsia="Times New Roman" w:hAnsi="Times New Roman" w:cs="Times New Roman"/>
      <w:shd w:val="clear" w:color="auto" w:fill="FFFFFF"/>
    </w:rPr>
  </w:style>
  <w:style w:type="paragraph" w:customStyle="1" w:styleId="40">
    <w:name w:val="Основной текст (4)"/>
    <w:basedOn w:val="a"/>
    <w:link w:val="4"/>
    <w:rsid w:val="000B29CF"/>
    <w:pPr>
      <w:widowControl w:val="0"/>
      <w:shd w:val="clear" w:color="auto" w:fill="FFFFFF"/>
      <w:spacing w:after="0" w:line="254" w:lineRule="exact"/>
    </w:pPr>
    <w:rPr>
      <w:rFonts w:ascii="Times New Roman" w:eastAsia="Times New Roman" w:hAnsi="Times New Roman" w:cs="Times New Roman"/>
    </w:rPr>
  </w:style>
  <w:style w:type="character" w:customStyle="1" w:styleId="211pt">
    <w:name w:val="Основной текст (2) + 11 pt;Не полужирный"/>
    <w:basedOn w:val="2"/>
    <w:rsid w:val="008E08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Exact">
    <w:name w:val="Подпись к картинке (3) Exact"/>
    <w:basedOn w:val="a0"/>
    <w:link w:val="3"/>
    <w:rsid w:val="008E081C"/>
    <w:rPr>
      <w:rFonts w:ascii="Times New Roman" w:eastAsia="Times New Roman" w:hAnsi="Times New Roman" w:cs="Times New Roman"/>
      <w:sz w:val="17"/>
      <w:szCs w:val="17"/>
      <w:shd w:val="clear" w:color="auto" w:fill="FFFFFF"/>
    </w:rPr>
  </w:style>
  <w:style w:type="paragraph" w:customStyle="1" w:styleId="3">
    <w:name w:val="Подпись к картинке (3)"/>
    <w:basedOn w:val="a"/>
    <w:link w:val="3Exact"/>
    <w:rsid w:val="008E081C"/>
    <w:pPr>
      <w:widowControl w:val="0"/>
      <w:shd w:val="clear" w:color="auto" w:fill="FFFFFF"/>
      <w:spacing w:after="0" w:line="188" w:lineRule="exact"/>
    </w:pPr>
    <w:rPr>
      <w:rFonts w:ascii="Times New Roman" w:eastAsia="Times New Roman" w:hAnsi="Times New Roman" w:cs="Times New Roman"/>
      <w:sz w:val="17"/>
      <w:szCs w:val="17"/>
    </w:rPr>
  </w:style>
  <w:style w:type="paragraph" w:customStyle="1" w:styleId="TableParagraph">
    <w:name w:val="Table Paragraph"/>
    <w:basedOn w:val="a"/>
    <w:uiPriority w:val="1"/>
    <w:qFormat/>
    <w:rsid w:val="00A067D2"/>
    <w:pPr>
      <w:widowControl w:val="0"/>
      <w:autoSpaceDE w:val="0"/>
      <w:autoSpaceDN w:val="0"/>
      <w:spacing w:after="0" w:line="240" w:lineRule="auto"/>
    </w:pPr>
    <w:rPr>
      <w:rFonts w:ascii="Times New Roman" w:eastAsia="Times New Roman" w:hAnsi="Times New Roman" w:cs="Times New Roman"/>
      <w:lang w:val="en-US"/>
    </w:rPr>
  </w:style>
  <w:style w:type="paragraph" w:styleId="ac">
    <w:name w:val="Body Text"/>
    <w:basedOn w:val="a"/>
    <w:link w:val="ad"/>
    <w:uiPriority w:val="1"/>
    <w:qFormat/>
    <w:rsid w:val="003C449A"/>
    <w:pPr>
      <w:widowControl w:val="0"/>
      <w:autoSpaceDE w:val="0"/>
      <w:autoSpaceDN w:val="0"/>
      <w:spacing w:after="0" w:line="240" w:lineRule="auto"/>
    </w:pPr>
    <w:rPr>
      <w:rFonts w:ascii="Times New Roman" w:eastAsia="Times New Roman" w:hAnsi="Times New Roman" w:cs="Times New Roman"/>
      <w:sz w:val="27"/>
      <w:szCs w:val="27"/>
      <w:lang w:val="en-US"/>
    </w:rPr>
  </w:style>
  <w:style w:type="character" w:customStyle="1" w:styleId="ad">
    <w:name w:val="Основной текст Знак"/>
    <w:basedOn w:val="a0"/>
    <w:link w:val="ac"/>
    <w:uiPriority w:val="1"/>
    <w:rsid w:val="003C449A"/>
    <w:rPr>
      <w:rFonts w:ascii="Times New Roman" w:eastAsia="Times New Roman" w:hAnsi="Times New Roman" w:cs="Times New Roman"/>
      <w:sz w:val="27"/>
      <w:szCs w:val="27"/>
      <w:lang w:val="en-US"/>
    </w:rPr>
  </w:style>
  <w:style w:type="character" w:customStyle="1" w:styleId="714pt">
    <w:name w:val="Основной текст (7) + 14 pt;Не полужирный"/>
    <w:basedOn w:val="a0"/>
    <w:rsid w:val="004603EC"/>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Exact">
    <w:name w:val="Основной текст (2) Exact"/>
    <w:basedOn w:val="a0"/>
    <w:rsid w:val="00065342"/>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e"/>
    <w:rsid w:val="006863D1"/>
    <w:rPr>
      <w:rFonts w:ascii="Times New Roman" w:eastAsia="Times New Roman" w:hAnsi="Times New Roman" w:cs="Times New Roman"/>
      <w:sz w:val="21"/>
      <w:szCs w:val="21"/>
      <w:shd w:val="clear" w:color="auto" w:fill="FFFFFF"/>
    </w:rPr>
  </w:style>
  <w:style w:type="paragraph" w:customStyle="1" w:styleId="ae">
    <w:name w:val="Подпись к картинке"/>
    <w:basedOn w:val="a"/>
    <w:link w:val="Exact"/>
    <w:rsid w:val="006863D1"/>
    <w:pPr>
      <w:widowControl w:val="0"/>
      <w:shd w:val="clear" w:color="auto" w:fill="FFFFFF"/>
      <w:spacing w:after="0" w:line="252" w:lineRule="exact"/>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802494">
      <w:bodyDiv w:val="1"/>
      <w:marLeft w:val="0"/>
      <w:marRight w:val="0"/>
      <w:marTop w:val="0"/>
      <w:marBottom w:val="0"/>
      <w:divBdr>
        <w:top w:val="none" w:sz="0" w:space="0" w:color="auto"/>
        <w:left w:val="none" w:sz="0" w:space="0" w:color="auto"/>
        <w:bottom w:val="none" w:sz="0" w:space="0" w:color="auto"/>
        <w:right w:val="none" w:sz="0" w:space="0" w:color="auto"/>
      </w:divBdr>
    </w:div>
    <w:div w:id="20407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appu@ukr.net" TargetMode="External"/><Relationship Id="rId4" Type="http://schemas.openxmlformats.org/officeDocument/2006/relationships/settings" Target="settings.xml"/><Relationship Id="rId9" Type="http://schemas.openxmlformats.org/officeDocument/2006/relationships/hyperlink" Target="https://docs.google.com/forms/d/e/1FAIpQLSfMG9KCO0OQruw1wwRzLyOsXx6UjMmV2WgJTZwt_DMkDpiDKw/view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4F66-12FA-4575-82EA-67657A4B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2704</Words>
  <Characters>1542</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Учетная запись Майкрософт</cp:lastModifiedBy>
  <cp:revision>2</cp:revision>
  <cp:lastPrinted>2024-11-19T07:47:00Z</cp:lastPrinted>
  <dcterms:created xsi:type="dcterms:W3CDTF">2025-03-17T15:58:00Z</dcterms:created>
  <dcterms:modified xsi:type="dcterms:W3CDTF">2025-03-17T15:58:00Z</dcterms:modified>
</cp:coreProperties>
</file>