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1C" w:rsidRDefault="0063451C" w:rsidP="0063451C">
      <w:pPr>
        <w:jc w:val="both"/>
      </w:pPr>
      <w:r>
        <w:rPr>
          <w:rFonts w:ascii="Times New Roman" w:hAnsi="Times New Roman" w:cs="Times New Roman"/>
          <w:b/>
          <w:sz w:val="30"/>
          <w:u w:val="single"/>
        </w:rPr>
        <w:t>Яким чином заповнюється графа «ідентифікатор об’єкта оподаткування» розділу 3 реєстраційної заяви за формою № 1-РРО?</w:t>
      </w:r>
    </w:p>
    <w:p w:rsidR="0063451C" w:rsidRDefault="0063451C" w:rsidP="0063451C">
      <w:pPr>
        <w:jc w:val="both"/>
      </w:pPr>
    </w:p>
    <w:p w:rsidR="0063451C" w:rsidRDefault="0063451C" w:rsidP="0063451C">
      <w:pPr>
        <w:jc w:val="both"/>
      </w:pPr>
      <w:r>
        <w:rPr>
          <w:rFonts w:ascii="Times New Roman" w:hAnsi="Times New Roman" w:cs="Times New Roman"/>
          <w:b/>
          <w:sz w:val="30"/>
        </w:rPr>
        <w:t xml:space="preserve">Згідно з формою реєстраційної заяви за ф. № 1-РРО </w:t>
      </w:r>
      <w:r>
        <w:rPr>
          <w:rFonts w:ascii="Times New Roman" w:hAnsi="Times New Roman" w:cs="Times New Roman"/>
          <w:sz w:val="30"/>
        </w:rPr>
        <w:t xml:space="preserve">у графах </w:t>
      </w:r>
      <w:proofErr w:type="spellStart"/>
      <w:r>
        <w:rPr>
          <w:rFonts w:ascii="Times New Roman" w:hAnsi="Times New Roman" w:cs="Times New Roman"/>
          <w:sz w:val="30"/>
        </w:rPr>
        <w:t>розд</w:t>
      </w:r>
      <w:proofErr w:type="spellEnd"/>
      <w:r>
        <w:rPr>
          <w:rFonts w:ascii="Times New Roman" w:hAnsi="Times New Roman" w:cs="Times New Roman"/>
          <w:sz w:val="30"/>
        </w:rPr>
        <w:t xml:space="preserve">. 3 </w:t>
      </w:r>
      <w:r>
        <w:rPr>
          <w:rFonts w:ascii="Times New Roman" w:hAnsi="Times New Roman" w:cs="Times New Roman"/>
          <w:b/>
          <w:sz w:val="30"/>
        </w:rPr>
        <w:t>зазначаються дані щодо господарської одиниці,</w:t>
      </w:r>
      <w:r>
        <w:rPr>
          <w:rFonts w:ascii="Times New Roman" w:hAnsi="Times New Roman" w:cs="Times New Roman"/>
          <w:sz w:val="30"/>
        </w:rPr>
        <w:t xml:space="preserve"> а саме: </w:t>
      </w:r>
    </w:p>
    <w:p w:rsidR="0063451C" w:rsidRPr="0063451C" w:rsidRDefault="0063451C" w:rsidP="006345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0"/>
        </w:rPr>
      </w:pPr>
      <w:r w:rsidRPr="0063451C">
        <w:rPr>
          <w:rFonts w:ascii="Times New Roman" w:hAnsi="Times New Roman" w:cs="Times New Roman"/>
          <w:b/>
          <w:sz w:val="30"/>
        </w:rPr>
        <w:t>назва, адреса</w:t>
      </w:r>
    </w:p>
    <w:p w:rsidR="0063451C" w:rsidRPr="0063451C" w:rsidRDefault="0063451C" w:rsidP="006345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</w:rPr>
      </w:pPr>
      <w:r w:rsidRPr="0063451C">
        <w:rPr>
          <w:rFonts w:ascii="Times New Roman" w:hAnsi="Times New Roman" w:cs="Times New Roman"/>
          <w:b/>
          <w:sz w:val="30"/>
        </w:rPr>
        <w:t>поштовий індекс,</w:t>
      </w:r>
      <w:r w:rsidRPr="0063451C">
        <w:rPr>
          <w:rFonts w:ascii="Times New Roman" w:hAnsi="Times New Roman" w:cs="Times New Roman"/>
          <w:sz w:val="30"/>
        </w:rPr>
        <w:t xml:space="preserve"> область, район, місто, вулиця, будинок</w:t>
      </w:r>
    </w:p>
    <w:p w:rsidR="0063451C" w:rsidRPr="0063451C" w:rsidRDefault="0063451C" w:rsidP="006345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</w:rPr>
      </w:pPr>
      <w:r w:rsidRPr="0063451C">
        <w:rPr>
          <w:rFonts w:ascii="Times New Roman" w:hAnsi="Times New Roman" w:cs="Times New Roman"/>
          <w:b/>
          <w:sz w:val="30"/>
        </w:rPr>
        <w:t xml:space="preserve">код території </w:t>
      </w:r>
      <w:r w:rsidRPr="0063451C">
        <w:rPr>
          <w:rFonts w:ascii="Times New Roman" w:hAnsi="Times New Roman" w:cs="Times New Roman"/>
          <w:b/>
          <w:sz w:val="30"/>
        </w:rPr>
        <w:t>(</w:t>
      </w:r>
      <w:r w:rsidRPr="0063451C">
        <w:rPr>
          <w:rFonts w:ascii="Times New Roman" w:hAnsi="Times New Roman" w:cs="Times New Roman"/>
          <w:sz w:val="30"/>
        </w:rPr>
        <w:t>згідно з п’ятим (за наявності) або четвертим рівнем Кодифікатора адміністративно-територіальних одиниць та територій територіальних громад</w:t>
      </w:r>
      <w:r w:rsidRPr="0063451C">
        <w:rPr>
          <w:rFonts w:ascii="Times New Roman" w:hAnsi="Times New Roman" w:cs="Times New Roman"/>
          <w:sz w:val="30"/>
        </w:rPr>
        <w:t>)</w:t>
      </w:r>
    </w:p>
    <w:p w:rsidR="0063451C" w:rsidRDefault="0063451C" w:rsidP="004962E4">
      <w:pPr>
        <w:pStyle w:val="a3"/>
        <w:numPr>
          <w:ilvl w:val="0"/>
          <w:numId w:val="1"/>
        </w:numPr>
        <w:jc w:val="both"/>
      </w:pPr>
      <w:r w:rsidRPr="0063451C">
        <w:rPr>
          <w:rFonts w:ascii="Times New Roman" w:hAnsi="Times New Roman" w:cs="Times New Roman"/>
          <w:b/>
          <w:sz w:val="30"/>
        </w:rPr>
        <w:t>ідентифікатор об’єкта оподаткування</w:t>
      </w:r>
      <w:r w:rsidRPr="0063451C">
        <w:rPr>
          <w:rFonts w:ascii="Times New Roman" w:hAnsi="Times New Roman" w:cs="Times New Roman"/>
          <w:sz w:val="30"/>
        </w:rPr>
        <w:t xml:space="preserve"> </w:t>
      </w:r>
      <w:r w:rsidRPr="0063451C">
        <w:rPr>
          <w:rFonts w:ascii="Times New Roman" w:hAnsi="Times New Roman" w:cs="Times New Roman"/>
          <w:b/>
          <w:sz w:val="30"/>
        </w:rPr>
        <w:t>(</w:t>
      </w:r>
      <w:r w:rsidRPr="0063451C">
        <w:rPr>
          <w:rFonts w:ascii="Times New Roman" w:hAnsi="Times New Roman" w:cs="Times New Roman"/>
          <w:sz w:val="30"/>
        </w:rPr>
        <w:t>заповнюється згідно з даними графи 5</w:t>
      </w:r>
      <w:r w:rsidRPr="0063451C">
        <w:rPr>
          <w:rFonts w:ascii="Times New Roman" w:hAnsi="Times New Roman" w:cs="Times New Roman"/>
          <w:sz w:val="30"/>
        </w:rPr>
        <w:t xml:space="preserve"> </w:t>
      </w:r>
      <w:r w:rsidRPr="0063451C">
        <w:rPr>
          <w:rFonts w:ascii="Times New Roman" w:hAnsi="Times New Roman" w:cs="Times New Roman"/>
          <w:sz w:val="30"/>
        </w:rPr>
        <w:t xml:space="preserve">«Ідентифікатор об’єкта оподаткування» </w:t>
      </w:r>
      <w:r w:rsidRPr="00753BD9">
        <w:rPr>
          <w:rFonts w:ascii="Times New Roman" w:hAnsi="Times New Roman" w:cs="Times New Roman"/>
          <w:b/>
          <w:sz w:val="30"/>
        </w:rPr>
        <w:t>заяви за ф. № 20-ОПП</w:t>
      </w:r>
      <w:r>
        <w:rPr>
          <w:rFonts w:ascii="Times New Roman" w:hAnsi="Times New Roman" w:cs="Times New Roman"/>
          <w:sz w:val="30"/>
        </w:rPr>
        <w:t>)</w:t>
      </w:r>
    </w:p>
    <w:p w:rsidR="0063451C" w:rsidRDefault="0063451C" w:rsidP="0063451C">
      <w:pPr>
        <w:jc w:val="both"/>
      </w:pPr>
    </w:p>
    <w:p w:rsidR="00753BD9" w:rsidRDefault="0063451C" w:rsidP="0063451C">
      <w:pPr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Згідно з Пам’яткою для заповнення</w:t>
      </w:r>
      <w:r>
        <w:rPr>
          <w:rFonts w:ascii="Times New Roman" w:hAnsi="Times New Roman" w:cs="Times New Roman"/>
          <w:sz w:val="30"/>
        </w:rPr>
        <w:t xml:space="preserve"> </w:t>
      </w:r>
      <w:r w:rsidRPr="00A90D90">
        <w:rPr>
          <w:rFonts w:ascii="Times New Roman" w:hAnsi="Times New Roman" w:cs="Times New Roman"/>
          <w:b/>
          <w:sz w:val="30"/>
        </w:rPr>
        <w:t>розд</w:t>
      </w:r>
      <w:r w:rsidR="00A90D90" w:rsidRPr="00A90D90">
        <w:rPr>
          <w:rFonts w:ascii="Times New Roman" w:hAnsi="Times New Roman" w:cs="Times New Roman"/>
          <w:b/>
          <w:sz w:val="30"/>
        </w:rPr>
        <w:t>ілу</w:t>
      </w:r>
      <w:r w:rsidRPr="00A90D90">
        <w:rPr>
          <w:rFonts w:ascii="Times New Roman" w:hAnsi="Times New Roman" w:cs="Times New Roman"/>
          <w:b/>
          <w:sz w:val="30"/>
        </w:rPr>
        <w:t xml:space="preserve"> 3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b/>
          <w:sz w:val="30"/>
        </w:rPr>
        <w:t>Заяви п</w:t>
      </w:r>
      <w:r>
        <w:rPr>
          <w:rFonts w:ascii="Times New Roman" w:hAnsi="Times New Roman" w:cs="Times New Roman"/>
          <w:sz w:val="30"/>
        </w:rPr>
        <w:t>ро об’єкти оподаткування або об’єкти, пов’язані з оподаткуванням або через які провадиться діяльність (додаток до Заяви за ф. № 20-ОПП)</w:t>
      </w:r>
      <w:r w:rsidR="00753BD9">
        <w:rPr>
          <w:rFonts w:ascii="Times New Roman" w:hAnsi="Times New Roman" w:cs="Times New Roman"/>
          <w:sz w:val="30"/>
        </w:rPr>
        <w:t>:</w:t>
      </w:r>
      <w:r>
        <w:rPr>
          <w:rFonts w:ascii="Times New Roman" w:hAnsi="Times New Roman" w:cs="Times New Roman"/>
          <w:sz w:val="30"/>
        </w:rPr>
        <w:t xml:space="preserve"> </w:t>
      </w:r>
    </w:p>
    <w:p w:rsidR="00753BD9" w:rsidRDefault="0063451C" w:rsidP="0063451C">
      <w:pPr>
        <w:jc w:val="both"/>
        <w:rPr>
          <w:rFonts w:ascii="Times New Roman" w:hAnsi="Times New Roman" w:cs="Times New Roman"/>
          <w:b/>
          <w:sz w:val="30"/>
        </w:rPr>
      </w:pPr>
      <w:r w:rsidRPr="00753BD9">
        <w:rPr>
          <w:rFonts w:ascii="Times New Roman" w:hAnsi="Times New Roman" w:cs="Times New Roman"/>
          <w:b/>
          <w:sz w:val="30"/>
        </w:rPr>
        <w:t>графа 5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b/>
          <w:sz w:val="30"/>
        </w:rPr>
        <w:t>«Ідентифікатор об’єкта оподаткування» – це числове значення, яке складається</w:t>
      </w:r>
      <w:r w:rsidR="00753BD9">
        <w:rPr>
          <w:rFonts w:ascii="Times New Roman" w:hAnsi="Times New Roman" w:cs="Times New Roman"/>
          <w:b/>
          <w:sz w:val="30"/>
        </w:rPr>
        <w:t>:</w:t>
      </w:r>
    </w:p>
    <w:p w:rsidR="00753BD9" w:rsidRPr="00753BD9" w:rsidRDefault="00753BD9" w:rsidP="0063451C">
      <w:pPr>
        <w:jc w:val="both"/>
        <w:rPr>
          <w:rFonts w:ascii="Times New Roman" w:hAnsi="Times New Roman" w:cs="Times New Roman"/>
          <w:sz w:val="30"/>
        </w:rPr>
      </w:pPr>
      <w:r w:rsidRPr="00753BD9">
        <w:rPr>
          <w:rFonts w:ascii="Times New Roman" w:hAnsi="Times New Roman" w:cs="Times New Roman"/>
          <w:sz w:val="30"/>
        </w:rPr>
        <w:t>-</w:t>
      </w:r>
      <w:r w:rsidR="0063451C" w:rsidRPr="00753BD9">
        <w:rPr>
          <w:rFonts w:ascii="Times New Roman" w:hAnsi="Times New Roman" w:cs="Times New Roman"/>
          <w:sz w:val="30"/>
        </w:rPr>
        <w:t xml:space="preserve"> з коду типу об’єкта оподаткування</w:t>
      </w:r>
    </w:p>
    <w:p w:rsidR="0063451C" w:rsidRPr="00753BD9" w:rsidRDefault="00753BD9" w:rsidP="0063451C">
      <w:pPr>
        <w:jc w:val="both"/>
      </w:pPr>
      <w:r w:rsidRPr="00753BD9">
        <w:rPr>
          <w:rFonts w:ascii="Times New Roman" w:hAnsi="Times New Roman" w:cs="Times New Roman"/>
          <w:sz w:val="30"/>
        </w:rPr>
        <w:t xml:space="preserve">- </w:t>
      </w:r>
      <w:r w:rsidR="0063451C" w:rsidRPr="00753BD9">
        <w:rPr>
          <w:rFonts w:ascii="Times New Roman" w:hAnsi="Times New Roman" w:cs="Times New Roman"/>
          <w:sz w:val="30"/>
        </w:rPr>
        <w:t>внутрішнього ідентифікатора, прийнятого самою особою, що складається з 5-ти знаків.</w:t>
      </w:r>
      <w:bookmarkStart w:id="0" w:name="_GoBack"/>
      <w:bookmarkEnd w:id="0"/>
    </w:p>
    <w:p w:rsidR="0063451C" w:rsidRDefault="0063451C" w:rsidP="0063451C">
      <w:pPr>
        <w:jc w:val="both"/>
      </w:pPr>
    </w:p>
    <w:p w:rsidR="0063451C" w:rsidRDefault="0063451C" w:rsidP="0063451C">
      <w:pPr>
        <w:jc w:val="both"/>
      </w:pPr>
      <w:r>
        <w:rPr>
          <w:rFonts w:ascii="Times New Roman" w:hAnsi="Times New Roman" w:cs="Times New Roman"/>
          <w:sz w:val="30"/>
        </w:rPr>
        <w:t>Наприклад:</w:t>
      </w:r>
      <w:r w:rsidR="00753BD9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b/>
          <w:sz w:val="30"/>
        </w:rPr>
        <w:t xml:space="preserve">відповідно до рекомендованого довідника типів об’єктів оподаткування, </w:t>
      </w:r>
    </w:p>
    <w:p w:rsidR="0063451C" w:rsidRDefault="0063451C" w:rsidP="0063451C">
      <w:pPr>
        <w:jc w:val="both"/>
      </w:pPr>
      <w:r>
        <w:rPr>
          <w:rFonts w:ascii="Times New Roman" w:hAnsi="Times New Roman" w:cs="Times New Roman"/>
          <w:b/>
          <w:sz w:val="30"/>
        </w:rPr>
        <w:t>для кафе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b/>
          <w:sz w:val="30"/>
        </w:rPr>
        <w:t xml:space="preserve">ідентифікатор об’єкта оподаткування може бути 24700001, </w:t>
      </w:r>
    </w:p>
    <w:p w:rsidR="0063451C" w:rsidRDefault="0063451C" w:rsidP="0063451C">
      <w:pPr>
        <w:jc w:val="both"/>
      </w:pPr>
      <w:r>
        <w:rPr>
          <w:rFonts w:ascii="Times New Roman" w:hAnsi="Times New Roman" w:cs="Times New Roman"/>
          <w:b/>
          <w:sz w:val="30"/>
        </w:rPr>
        <w:t xml:space="preserve">де 247 – код типу об’єкта оподаткування </w:t>
      </w:r>
    </w:p>
    <w:p w:rsidR="0063451C" w:rsidRDefault="0063451C" w:rsidP="0063451C">
      <w:pPr>
        <w:jc w:val="both"/>
      </w:pPr>
      <w:r>
        <w:rPr>
          <w:rFonts w:ascii="Times New Roman" w:hAnsi="Times New Roman" w:cs="Times New Roman"/>
          <w:b/>
          <w:sz w:val="30"/>
        </w:rPr>
        <w:t>00001 – внутрішній ідентифікатор, прийнятий особою.</w:t>
      </w:r>
    </w:p>
    <w:p w:rsidR="0063451C" w:rsidRDefault="0063451C" w:rsidP="0063451C">
      <w:pPr>
        <w:jc w:val="both"/>
      </w:pPr>
    </w:p>
    <w:p w:rsidR="0063451C" w:rsidRDefault="0063451C" w:rsidP="0063451C">
      <w:pPr>
        <w:jc w:val="both"/>
      </w:pPr>
      <w:r>
        <w:rPr>
          <w:rFonts w:ascii="Times New Roman" w:hAnsi="Times New Roman" w:cs="Times New Roman"/>
          <w:sz w:val="30"/>
        </w:rPr>
        <w:t>Рекомендований довідник типів об’єктів оподаткування оприлюднюється на</w:t>
      </w:r>
      <w:r w:rsidR="00753BD9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 xml:space="preserve">офіційному </w:t>
      </w:r>
      <w:proofErr w:type="spellStart"/>
      <w:r>
        <w:rPr>
          <w:rFonts w:ascii="Times New Roman" w:hAnsi="Times New Roman" w:cs="Times New Roman"/>
          <w:sz w:val="30"/>
        </w:rPr>
        <w:t>вебпорталі</w:t>
      </w:r>
      <w:proofErr w:type="spellEnd"/>
      <w:r>
        <w:rPr>
          <w:rFonts w:ascii="Times New Roman" w:hAnsi="Times New Roman" w:cs="Times New Roman"/>
          <w:sz w:val="30"/>
        </w:rPr>
        <w:t xml:space="preserve"> Державної податкової служби України</w:t>
      </w:r>
    </w:p>
    <w:p w:rsidR="0063451C" w:rsidRDefault="0063451C" w:rsidP="0063451C">
      <w:pPr>
        <w:jc w:val="both"/>
      </w:pPr>
      <w:r>
        <w:rPr>
          <w:rFonts w:ascii="Times New Roman" w:hAnsi="Times New Roman" w:cs="Times New Roman"/>
          <w:sz w:val="30"/>
        </w:rPr>
        <w:t>(http://tax.gov.ua/Головна/Довідн</w:t>
      </w:r>
      <w:r w:rsidR="00753BD9">
        <w:rPr>
          <w:rFonts w:ascii="Times New Roman" w:hAnsi="Times New Roman" w:cs="Times New Roman"/>
          <w:sz w:val="30"/>
        </w:rPr>
        <w:t>ики/Типи об’єктів оподаткування).</w:t>
      </w:r>
    </w:p>
    <w:p w:rsidR="00DC63C0" w:rsidRDefault="00DC63C0"/>
    <w:sectPr w:rsidR="00DC63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E59FF"/>
    <w:multiLevelType w:val="hybridMultilevel"/>
    <w:tmpl w:val="616AA27A"/>
    <w:lvl w:ilvl="0" w:tplc="821626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39"/>
    <w:rsid w:val="00246720"/>
    <w:rsid w:val="00422260"/>
    <w:rsid w:val="0063451C"/>
    <w:rsid w:val="00753BD9"/>
    <w:rsid w:val="009D7939"/>
    <w:rsid w:val="00A90D90"/>
    <w:rsid w:val="00DC63C0"/>
    <w:rsid w:val="00E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7C51"/>
  <w15:chartTrackingRefBased/>
  <w15:docId w15:val="{92DB8767-6E24-487A-9AEA-1D59B95D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1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5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672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u513</dc:creator>
  <cp:keywords/>
  <dc:description/>
  <cp:lastModifiedBy>u513</cp:lastModifiedBy>
  <cp:revision>10</cp:revision>
  <cp:lastPrinted>2025-11-10T08:22:00Z</cp:lastPrinted>
  <dcterms:created xsi:type="dcterms:W3CDTF">2025-11-10T08:09:00Z</dcterms:created>
  <dcterms:modified xsi:type="dcterms:W3CDTF">2025-11-10T08:23:00Z</dcterms:modified>
</cp:coreProperties>
</file>